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7B39" w14:textId="77777777" w:rsidR="000806F5" w:rsidRDefault="001256EA">
      <w:pPr>
        <w:spacing w:line="360" w:lineRule="auto"/>
        <w:ind w:firstLineChars="3500" w:firstLine="7379"/>
        <w:rPr>
          <w:rFonts w:ascii="黑体" w:eastAsia="黑体" w:hAnsi="宋体"/>
          <w:b/>
          <w:sz w:val="36"/>
          <w:szCs w:val="36"/>
        </w:rPr>
      </w:pPr>
      <w:r>
        <w:rPr>
          <w:b/>
          <w:bCs/>
          <w:noProof/>
        </w:rPr>
        <w:drawing>
          <wp:anchor distT="0" distB="0" distL="114300" distR="114300" simplePos="0" relativeHeight="251660288" behindDoc="1" locked="0" layoutInCell="1" allowOverlap="1" wp14:anchorId="2D024673" wp14:editId="4B5575FB">
            <wp:simplePos x="0" y="0"/>
            <wp:positionH relativeFrom="column">
              <wp:posOffset>95250</wp:posOffset>
            </wp:positionH>
            <wp:positionV relativeFrom="paragraph">
              <wp:posOffset>-345440</wp:posOffset>
            </wp:positionV>
            <wp:extent cx="622300" cy="572770"/>
            <wp:effectExtent l="0" t="0" r="0" b="11430"/>
            <wp:wrapNone/>
            <wp:docPr id="5" name="图片 5" descr="1590481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90481276(1)"/>
                    <pic:cNvPicPr>
                      <a:picLocks noChangeAspect="1"/>
                    </pic:cNvPicPr>
                  </pic:nvPicPr>
                  <pic:blipFill>
                    <a:blip r:embed="rId8"/>
                    <a:stretch>
                      <a:fillRect/>
                    </a:stretch>
                  </pic:blipFill>
                  <pic:spPr>
                    <a:xfrm>
                      <a:off x="0" y="0"/>
                      <a:ext cx="622300" cy="572770"/>
                    </a:xfrm>
                    <a:prstGeom prst="rect">
                      <a:avLst/>
                    </a:prstGeom>
                  </pic:spPr>
                </pic:pic>
              </a:graphicData>
            </a:graphic>
          </wp:anchor>
        </w:drawing>
      </w:r>
      <w:r>
        <w:rPr>
          <w:rFonts w:ascii="黑体" w:eastAsia="黑体" w:hAnsi="宋体" w:hint="eastAsia"/>
          <w:b/>
          <w:noProof/>
          <w:sz w:val="36"/>
          <w:szCs w:val="36"/>
        </w:rPr>
        <mc:AlternateContent>
          <mc:Choice Requires="wps">
            <w:drawing>
              <wp:anchor distT="0" distB="0" distL="114300" distR="114300" simplePos="0" relativeHeight="251661312" behindDoc="1" locked="0" layoutInCell="1" allowOverlap="1" wp14:anchorId="289BED9C" wp14:editId="00F741D5">
                <wp:simplePos x="0" y="0"/>
                <wp:positionH relativeFrom="column">
                  <wp:posOffset>157480</wp:posOffset>
                </wp:positionH>
                <wp:positionV relativeFrom="paragraph">
                  <wp:posOffset>237490</wp:posOffset>
                </wp:positionV>
                <wp:extent cx="6400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BF795A3" id="直接连接符 1"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2.4pt,18.7pt" to="516.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"/>
            </w:pict>
          </mc:Fallback>
        </mc:AlternateContent>
      </w:r>
      <w:r>
        <w:rPr>
          <w:rFonts w:hint="eastAsia"/>
          <w:b/>
          <w:bCs/>
        </w:rPr>
        <w:t>北京</w:t>
      </w:r>
      <w:r>
        <w:rPr>
          <w:b/>
          <w:bCs/>
        </w:rPr>
        <w:t>中研众诚检测技术有限公司</w:t>
      </w:r>
    </w:p>
    <w:p w14:paraId="307C2561" w14:textId="77777777" w:rsidR="000806F5" w:rsidRDefault="001256EA">
      <w:pPr>
        <w:jc w:val="center"/>
        <w:rPr>
          <w:rFonts w:ascii="黑体" w:eastAsia="黑体" w:hAnsi="宋体"/>
          <w:b/>
          <w:sz w:val="36"/>
          <w:szCs w:val="36"/>
        </w:rPr>
      </w:pPr>
      <w:r>
        <w:rPr>
          <w:rFonts w:ascii="黑体" w:eastAsia="黑体" w:hAnsi="宋体" w:hint="eastAsia"/>
          <w:b/>
          <w:sz w:val="36"/>
          <w:szCs w:val="36"/>
        </w:rPr>
        <w:t>环境监测综合委托协议书</w:t>
      </w:r>
    </w:p>
    <w:p w14:paraId="25B2D4D4" w14:textId="66F24B3B" w:rsidR="000806F5" w:rsidRDefault="001256EA">
      <w:pPr>
        <w:jc w:val="center"/>
        <w:rPr>
          <w:szCs w:val="21"/>
        </w:rPr>
      </w:pPr>
      <w:r>
        <w:rPr>
          <w:szCs w:val="21"/>
        </w:rPr>
        <w:t>委托编号：</w:t>
      </w:r>
      <w:r w:rsidR="0054182F">
        <w:rPr>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管理编号：</w:t>
      </w:r>
      <w:r>
        <w:rPr>
          <w:szCs w:val="21"/>
        </w:rPr>
        <w:t>ZY-4</w:t>
      </w:r>
      <w:r>
        <w:rPr>
          <w:rFonts w:hint="eastAsia"/>
          <w:szCs w:val="21"/>
        </w:rPr>
        <w:t>1017</w:t>
      </w:r>
      <w:r>
        <w:rPr>
          <w:szCs w:val="21"/>
        </w:rPr>
        <w:t>(WT)-20</w:t>
      </w:r>
      <w:r>
        <w:rPr>
          <w:rFonts w:hint="eastAsia"/>
          <w:szCs w:val="21"/>
        </w:rPr>
        <w:t>21</w:t>
      </w: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3748"/>
        <w:gridCol w:w="1623"/>
        <w:gridCol w:w="71"/>
        <w:gridCol w:w="1548"/>
        <w:gridCol w:w="243"/>
        <w:gridCol w:w="1791"/>
      </w:tblGrid>
      <w:tr w:rsidR="000806F5" w14:paraId="253F9896" w14:textId="77777777">
        <w:trPr>
          <w:trHeight w:val="392"/>
          <w:jc w:val="center"/>
        </w:trPr>
        <w:tc>
          <w:tcPr>
            <w:tcW w:w="1722" w:type="dxa"/>
            <w:vMerge w:val="restart"/>
            <w:shd w:val="clear" w:color="auto" w:fill="FFFFFF" w:themeFill="background1"/>
            <w:vAlign w:val="center"/>
          </w:tcPr>
          <w:p w14:paraId="589B93A5" w14:textId="77777777" w:rsidR="000806F5" w:rsidRDefault="001256EA">
            <w:pPr>
              <w:jc w:val="center"/>
              <w:rPr>
                <w:szCs w:val="21"/>
              </w:rPr>
            </w:pPr>
            <w:r>
              <w:rPr>
                <w:rFonts w:hint="eastAsia"/>
                <w:szCs w:val="21"/>
              </w:rPr>
              <w:t>委托单位</w:t>
            </w:r>
          </w:p>
        </w:tc>
        <w:tc>
          <w:tcPr>
            <w:tcW w:w="5371" w:type="dxa"/>
            <w:gridSpan w:val="2"/>
            <w:vMerge w:val="restart"/>
            <w:shd w:val="clear" w:color="auto" w:fill="auto"/>
            <w:vAlign w:val="center"/>
          </w:tcPr>
          <w:p w14:paraId="637BF77B" w14:textId="6111EE8E" w:rsidR="000806F5" w:rsidRDefault="000806F5">
            <w:pPr>
              <w:rPr>
                <w:sz w:val="18"/>
                <w:szCs w:val="18"/>
              </w:rPr>
            </w:pPr>
          </w:p>
        </w:tc>
        <w:tc>
          <w:tcPr>
            <w:tcW w:w="1619" w:type="dxa"/>
            <w:gridSpan w:val="2"/>
            <w:vMerge w:val="restart"/>
            <w:shd w:val="clear" w:color="auto" w:fill="FFFFFF" w:themeFill="background1"/>
            <w:vAlign w:val="center"/>
          </w:tcPr>
          <w:p w14:paraId="25D22205" w14:textId="77777777" w:rsidR="000806F5" w:rsidRDefault="001256EA">
            <w:pPr>
              <w:jc w:val="center"/>
              <w:rPr>
                <w:szCs w:val="21"/>
              </w:rPr>
            </w:pPr>
            <w:r>
              <w:rPr>
                <w:rFonts w:hint="eastAsia"/>
                <w:szCs w:val="21"/>
              </w:rPr>
              <w:t>委</w:t>
            </w:r>
            <w:r>
              <w:rPr>
                <w:rFonts w:hint="eastAsia"/>
                <w:szCs w:val="21"/>
              </w:rPr>
              <w:t xml:space="preserve">  </w:t>
            </w:r>
            <w:r>
              <w:rPr>
                <w:rFonts w:hint="eastAsia"/>
                <w:szCs w:val="21"/>
              </w:rPr>
              <w:t>托</w:t>
            </w:r>
            <w:r>
              <w:rPr>
                <w:rFonts w:hint="eastAsia"/>
                <w:szCs w:val="21"/>
              </w:rPr>
              <w:t xml:space="preserve">  </w:t>
            </w:r>
            <w:r>
              <w:rPr>
                <w:rFonts w:hint="eastAsia"/>
                <w:szCs w:val="21"/>
              </w:rPr>
              <w:t>人</w:t>
            </w:r>
          </w:p>
        </w:tc>
        <w:tc>
          <w:tcPr>
            <w:tcW w:w="2034" w:type="dxa"/>
            <w:gridSpan w:val="2"/>
            <w:shd w:val="clear" w:color="auto" w:fill="auto"/>
            <w:vAlign w:val="center"/>
          </w:tcPr>
          <w:p w14:paraId="096FE8B8" w14:textId="44F00037" w:rsidR="000806F5" w:rsidRDefault="000806F5">
            <w:pPr>
              <w:rPr>
                <w:sz w:val="18"/>
                <w:szCs w:val="18"/>
              </w:rPr>
            </w:pPr>
          </w:p>
        </w:tc>
      </w:tr>
      <w:tr w:rsidR="000806F5" w14:paraId="522CBD1A" w14:textId="77777777">
        <w:trPr>
          <w:trHeight w:val="396"/>
          <w:jc w:val="center"/>
        </w:trPr>
        <w:tc>
          <w:tcPr>
            <w:tcW w:w="1722" w:type="dxa"/>
            <w:vMerge/>
            <w:shd w:val="clear" w:color="auto" w:fill="FFFFFF" w:themeFill="background1"/>
            <w:vAlign w:val="center"/>
          </w:tcPr>
          <w:p w14:paraId="13CD7FBF" w14:textId="77777777" w:rsidR="000806F5" w:rsidRDefault="000806F5">
            <w:pPr>
              <w:jc w:val="center"/>
              <w:rPr>
                <w:szCs w:val="21"/>
              </w:rPr>
            </w:pPr>
          </w:p>
        </w:tc>
        <w:tc>
          <w:tcPr>
            <w:tcW w:w="5371" w:type="dxa"/>
            <w:gridSpan w:val="2"/>
            <w:vMerge/>
            <w:shd w:val="clear" w:color="auto" w:fill="auto"/>
            <w:vAlign w:val="center"/>
          </w:tcPr>
          <w:p w14:paraId="4DAA8047" w14:textId="77777777" w:rsidR="000806F5" w:rsidRDefault="000806F5">
            <w:pPr>
              <w:jc w:val="left"/>
              <w:rPr>
                <w:sz w:val="18"/>
                <w:szCs w:val="18"/>
              </w:rPr>
            </w:pPr>
          </w:p>
        </w:tc>
        <w:tc>
          <w:tcPr>
            <w:tcW w:w="1619" w:type="dxa"/>
            <w:gridSpan w:val="2"/>
            <w:vMerge/>
            <w:shd w:val="clear" w:color="auto" w:fill="FFFFFF" w:themeFill="background1"/>
            <w:vAlign w:val="center"/>
          </w:tcPr>
          <w:p w14:paraId="2107FEFC" w14:textId="77777777" w:rsidR="000806F5" w:rsidRDefault="000806F5">
            <w:pPr>
              <w:jc w:val="center"/>
              <w:rPr>
                <w:szCs w:val="21"/>
              </w:rPr>
            </w:pPr>
          </w:p>
        </w:tc>
        <w:tc>
          <w:tcPr>
            <w:tcW w:w="2034" w:type="dxa"/>
            <w:gridSpan w:val="2"/>
            <w:shd w:val="clear" w:color="auto" w:fill="auto"/>
            <w:vAlign w:val="center"/>
          </w:tcPr>
          <w:p w14:paraId="4ACDBF32" w14:textId="4645065D" w:rsidR="000806F5" w:rsidRDefault="000806F5">
            <w:pPr>
              <w:rPr>
                <w:sz w:val="18"/>
                <w:szCs w:val="18"/>
              </w:rPr>
            </w:pPr>
          </w:p>
        </w:tc>
      </w:tr>
      <w:tr w:rsidR="000806F5" w14:paraId="10F72264" w14:textId="77777777">
        <w:trPr>
          <w:trHeight w:val="362"/>
          <w:jc w:val="center"/>
        </w:trPr>
        <w:tc>
          <w:tcPr>
            <w:tcW w:w="1722" w:type="dxa"/>
            <w:vMerge w:val="restart"/>
            <w:shd w:val="clear" w:color="auto" w:fill="FFFFFF" w:themeFill="background1"/>
            <w:vAlign w:val="center"/>
          </w:tcPr>
          <w:p w14:paraId="195F636B" w14:textId="77777777" w:rsidR="000806F5" w:rsidRDefault="001256EA">
            <w:pPr>
              <w:jc w:val="center"/>
              <w:rPr>
                <w:szCs w:val="21"/>
              </w:rPr>
            </w:pPr>
            <w:r>
              <w:rPr>
                <w:rFonts w:hint="eastAsia"/>
                <w:szCs w:val="21"/>
              </w:rPr>
              <w:t>项目名称</w:t>
            </w:r>
          </w:p>
        </w:tc>
        <w:tc>
          <w:tcPr>
            <w:tcW w:w="5371" w:type="dxa"/>
            <w:gridSpan w:val="2"/>
            <w:vMerge w:val="restart"/>
            <w:shd w:val="clear" w:color="auto" w:fill="auto"/>
            <w:vAlign w:val="center"/>
          </w:tcPr>
          <w:p w14:paraId="7B75B298" w14:textId="07F9B673" w:rsidR="000806F5" w:rsidRDefault="000806F5">
            <w:pPr>
              <w:rPr>
                <w:sz w:val="18"/>
                <w:szCs w:val="18"/>
              </w:rPr>
            </w:pPr>
          </w:p>
        </w:tc>
        <w:tc>
          <w:tcPr>
            <w:tcW w:w="1619" w:type="dxa"/>
            <w:gridSpan w:val="2"/>
            <w:vMerge w:val="restart"/>
            <w:shd w:val="clear" w:color="auto" w:fill="FFFFFF" w:themeFill="background1"/>
            <w:vAlign w:val="center"/>
          </w:tcPr>
          <w:p w14:paraId="6D51704B" w14:textId="77777777" w:rsidR="000806F5" w:rsidRDefault="001256EA">
            <w:pPr>
              <w:jc w:val="center"/>
              <w:rPr>
                <w:szCs w:val="21"/>
              </w:rPr>
            </w:pPr>
            <w:r>
              <w:rPr>
                <w:rFonts w:hint="eastAsia"/>
                <w:szCs w:val="21"/>
              </w:rPr>
              <w:t>项目联系人</w:t>
            </w:r>
          </w:p>
        </w:tc>
        <w:tc>
          <w:tcPr>
            <w:tcW w:w="2034" w:type="dxa"/>
            <w:gridSpan w:val="2"/>
            <w:shd w:val="clear" w:color="auto" w:fill="auto"/>
            <w:vAlign w:val="center"/>
          </w:tcPr>
          <w:p w14:paraId="684DEFD8" w14:textId="2C63BC78" w:rsidR="000806F5" w:rsidRDefault="000806F5">
            <w:pPr>
              <w:rPr>
                <w:sz w:val="18"/>
                <w:szCs w:val="18"/>
              </w:rPr>
            </w:pPr>
          </w:p>
        </w:tc>
      </w:tr>
      <w:tr w:rsidR="000806F5" w14:paraId="46605A37" w14:textId="77777777">
        <w:trPr>
          <w:trHeight w:val="381"/>
          <w:jc w:val="center"/>
        </w:trPr>
        <w:tc>
          <w:tcPr>
            <w:tcW w:w="1722" w:type="dxa"/>
            <w:vMerge/>
            <w:shd w:val="clear" w:color="auto" w:fill="FFFFFF" w:themeFill="background1"/>
            <w:vAlign w:val="center"/>
          </w:tcPr>
          <w:p w14:paraId="73EEFF89" w14:textId="77777777" w:rsidR="000806F5" w:rsidRDefault="000806F5">
            <w:pPr>
              <w:jc w:val="center"/>
              <w:rPr>
                <w:szCs w:val="21"/>
              </w:rPr>
            </w:pPr>
          </w:p>
        </w:tc>
        <w:tc>
          <w:tcPr>
            <w:tcW w:w="5371" w:type="dxa"/>
            <w:gridSpan w:val="2"/>
            <w:vMerge/>
            <w:shd w:val="clear" w:color="auto" w:fill="auto"/>
            <w:vAlign w:val="center"/>
          </w:tcPr>
          <w:p w14:paraId="32CE273A" w14:textId="77777777" w:rsidR="000806F5" w:rsidRDefault="000806F5">
            <w:pPr>
              <w:jc w:val="left"/>
              <w:rPr>
                <w:sz w:val="18"/>
                <w:szCs w:val="18"/>
              </w:rPr>
            </w:pPr>
          </w:p>
        </w:tc>
        <w:tc>
          <w:tcPr>
            <w:tcW w:w="1619" w:type="dxa"/>
            <w:gridSpan w:val="2"/>
            <w:vMerge/>
            <w:shd w:val="clear" w:color="auto" w:fill="FFFFFF" w:themeFill="background1"/>
            <w:vAlign w:val="center"/>
          </w:tcPr>
          <w:p w14:paraId="29C3AAAC" w14:textId="77777777" w:rsidR="000806F5" w:rsidRDefault="000806F5">
            <w:pPr>
              <w:jc w:val="center"/>
              <w:rPr>
                <w:szCs w:val="21"/>
              </w:rPr>
            </w:pPr>
          </w:p>
        </w:tc>
        <w:tc>
          <w:tcPr>
            <w:tcW w:w="2034" w:type="dxa"/>
            <w:gridSpan w:val="2"/>
            <w:shd w:val="clear" w:color="auto" w:fill="auto"/>
            <w:vAlign w:val="center"/>
          </w:tcPr>
          <w:p w14:paraId="527750B7" w14:textId="094206C3" w:rsidR="000806F5" w:rsidRDefault="000806F5">
            <w:pPr>
              <w:rPr>
                <w:sz w:val="18"/>
                <w:szCs w:val="18"/>
              </w:rPr>
            </w:pPr>
          </w:p>
        </w:tc>
      </w:tr>
      <w:tr w:rsidR="000806F5" w14:paraId="64B817F1" w14:textId="77777777">
        <w:trPr>
          <w:trHeight w:val="775"/>
          <w:jc w:val="center"/>
        </w:trPr>
        <w:tc>
          <w:tcPr>
            <w:tcW w:w="1722" w:type="dxa"/>
            <w:shd w:val="clear" w:color="auto" w:fill="FFFFFF" w:themeFill="background1"/>
            <w:vAlign w:val="center"/>
          </w:tcPr>
          <w:p w14:paraId="7971D2BC" w14:textId="77777777" w:rsidR="000806F5" w:rsidRDefault="001256EA">
            <w:pPr>
              <w:jc w:val="center"/>
              <w:rPr>
                <w:szCs w:val="21"/>
              </w:rPr>
            </w:pPr>
            <w:r>
              <w:rPr>
                <w:rFonts w:hint="eastAsia"/>
                <w:szCs w:val="21"/>
              </w:rPr>
              <w:t>项目地址</w:t>
            </w:r>
          </w:p>
        </w:tc>
        <w:tc>
          <w:tcPr>
            <w:tcW w:w="5371" w:type="dxa"/>
            <w:gridSpan w:val="2"/>
            <w:shd w:val="clear" w:color="auto" w:fill="auto"/>
            <w:vAlign w:val="center"/>
          </w:tcPr>
          <w:p w14:paraId="1EAE5F93" w14:textId="11D90CBB" w:rsidR="000806F5" w:rsidRDefault="000806F5">
            <w:pPr>
              <w:rPr>
                <w:sz w:val="18"/>
                <w:szCs w:val="18"/>
              </w:rPr>
            </w:pPr>
          </w:p>
        </w:tc>
        <w:tc>
          <w:tcPr>
            <w:tcW w:w="1619" w:type="dxa"/>
            <w:gridSpan w:val="2"/>
            <w:shd w:val="clear" w:color="auto" w:fill="FFFFFF" w:themeFill="background1"/>
            <w:vAlign w:val="center"/>
          </w:tcPr>
          <w:p w14:paraId="229545D3" w14:textId="77777777" w:rsidR="000806F5" w:rsidRDefault="001256EA">
            <w:pPr>
              <w:jc w:val="center"/>
              <w:rPr>
                <w:szCs w:val="21"/>
              </w:rPr>
            </w:pPr>
            <w:r>
              <w:rPr>
                <w:szCs w:val="21"/>
              </w:rPr>
              <w:t>样品来源</w:t>
            </w:r>
          </w:p>
        </w:tc>
        <w:tc>
          <w:tcPr>
            <w:tcW w:w="2034" w:type="dxa"/>
            <w:gridSpan w:val="2"/>
            <w:shd w:val="clear" w:color="auto" w:fill="auto"/>
            <w:vAlign w:val="center"/>
          </w:tcPr>
          <w:p w14:paraId="53A464B3" w14:textId="77777777" w:rsidR="000806F5" w:rsidRDefault="001256EA">
            <w:pPr>
              <w:rPr>
                <w:sz w:val="18"/>
                <w:szCs w:val="18"/>
              </w:rPr>
            </w:pPr>
            <w:r>
              <w:rPr>
                <w:sz w:val="18"/>
                <w:szCs w:val="18"/>
              </w:rPr>
              <w:sym w:font="Wingdings 2" w:char="00A3"/>
            </w:r>
            <w:r>
              <w:rPr>
                <w:sz w:val="18"/>
                <w:szCs w:val="18"/>
              </w:rPr>
              <w:t>客户送样</w:t>
            </w:r>
            <w:r>
              <w:rPr>
                <w:rFonts w:ascii="Segoe UI Emoji" w:hAnsi="Segoe UI Emoji" w:cs="Segoe UI Emoji" w:hint="eastAsia"/>
                <w:sz w:val="18"/>
                <w:szCs w:val="18"/>
              </w:rPr>
              <w:sym w:font="Wingdings 2" w:char="00A3"/>
            </w:r>
            <w:r>
              <w:rPr>
                <w:sz w:val="18"/>
                <w:szCs w:val="18"/>
              </w:rPr>
              <w:t>现场采样</w:t>
            </w:r>
          </w:p>
        </w:tc>
      </w:tr>
      <w:tr w:rsidR="000806F5" w14:paraId="72CCAD7F" w14:textId="77777777">
        <w:trPr>
          <w:trHeight w:val="810"/>
          <w:jc w:val="center"/>
        </w:trPr>
        <w:tc>
          <w:tcPr>
            <w:tcW w:w="1722" w:type="dxa"/>
            <w:shd w:val="clear" w:color="auto" w:fill="FFFFFF" w:themeFill="background1"/>
            <w:vAlign w:val="center"/>
          </w:tcPr>
          <w:p w14:paraId="057B6E7E" w14:textId="77777777" w:rsidR="000806F5" w:rsidRDefault="001256EA">
            <w:pPr>
              <w:jc w:val="center"/>
              <w:rPr>
                <w:szCs w:val="21"/>
              </w:rPr>
            </w:pPr>
            <w:r>
              <w:rPr>
                <w:rFonts w:hint="eastAsia"/>
                <w:szCs w:val="21"/>
              </w:rPr>
              <w:t>监测内容</w:t>
            </w:r>
          </w:p>
        </w:tc>
        <w:tc>
          <w:tcPr>
            <w:tcW w:w="5371" w:type="dxa"/>
            <w:gridSpan w:val="2"/>
            <w:shd w:val="clear" w:color="auto" w:fill="auto"/>
            <w:vAlign w:val="center"/>
          </w:tcPr>
          <w:p w14:paraId="6B4A8780" w14:textId="77777777" w:rsidR="000806F5" w:rsidRDefault="001256EA">
            <w:pPr>
              <w:rPr>
                <w:sz w:val="18"/>
                <w:szCs w:val="18"/>
                <w:u w:val="single"/>
              </w:rPr>
            </w:pPr>
            <w:r>
              <w:rPr>
                <w:rFonts w:hint="eastAsia"/>
                <w:sz w:val="18"/>
                <w:szCs w:val="18"/>
              </w:rPr>
              <w:t>监测项目、频次及监测方法等详见监测方案</w:t>
            </w:r>
          </w:p>
        </w:tc>
        <w:tc>
          <w:tcPr>
            <w:tcW w:w="1619" w:type="dxa"/>
            <w:gridSpan w:val="2"/>
            <w:shd w:val="clear" w:color="auto" w:fill="FFFFFF" w:themeFill="background1"/>
            <w:vAlign w:val="center"/>
          </w:tcPr>
          <w:p w14:paraId="253D2E64" w14:textId="77777777" w:rsidR="000806F5" w:rsidRDefault="001256EA">
            <w:pPr>
              <w:jc w:val="center"/>
              <w:rPr>
                <w:szCs w:val="21"/>
              </w:rPr>
            </w:pPr>
            <w:r>
              <w:rPr>
                <w:rFonts w:hint="eastAsia"/>
                <w:szCs w:val="21"/>
              </w:rPr>
              <w:t>监测项目</w:t>
            </w:r>
          </w:p>
          <w:p w14:paraId="37297397" w14:textId="77777777" w:rsidR="000806F5" w:rsidRDefault="001256EA">
            <w:pPr>
              <w:jc w:val="center"/>
              <w:rPr>
                <w:sz w:val="18"/>
                <w:szCs w:val="18"/>
              </w:rPr>
            </w:pPr>
            <w:r>
              <w:rPr>
                <w:rFonts w:hint="eastAsia"/>
                <w:szCs w:val="21"/>
              </w:rPr>
              <w:t>及依据</w:t>
            </w:r>
          </w:p>
        </w:tc>
        <w:tc>
          <w:tcPr>
            <w:tcW w:w="2034" w:type="dxa"/>
            <w:gridSpan w:val="2"/>
            <w:shd w:val="clear" w:color="auto" w:fill="auto"/>
            <w:vAlign w:val="center"/>
          </w:tcPr>
          <w:p w14:paraId="4C4449B6" w14:textId="77777777" w:rsidR="000806F5" w:rsidRDefault="001256EA">
            <w:pPr>
              <w:tabs>
                <w:tab w:val="left" w:pos="360"/>
              </w:tabs>
              <w:rPr>
                <w:sz w:val="18"/>
                <w:szCs w:val="18"/>
              </w:rPr>
            </w:pPr>
            <w:r>
              <w:rPr>
                <w:rFonts w:hint="eastAsia"/>
                <w:sz w:val="18"/>
                <w:szCs w:val="18"/>
              </w:rPr>
              <w:t>监测项目、频次及监测方法等详见监测方案。</w:t>
            </w:r>
          </w:p>
        </w:tc>
      </w:tr>
      <w:tr w:rsidR="000806F5" w14:paraId="5EF69380" w14:textId="77777777">
        <w:trPr>
          <w:trHeight w:val="1007"/>
          <w:jc w:val="center"/>
        </w:trPr>
        <w:tc>
          <w:tcPr>
            <w:tcW w:w="1722" w:type="dxa"/>
            <w:shd w:val="clear" w:color="auto" w:fill="FFFFFF" w:themeFill="background1"/>
            <w:vAlign w:val="center"/>
          </w:tcPr>
          <w:p w14:paraId="3128CDEF" w14:textId="77777777" w:rsidR="000806F5" w:rsidRDefault="001256EA">
            <w:pPr>
              <w:jc w:val="center"/>
              <w:rPr>
                <w:szCs w:val="21"/>
              </w:rPr>
            </w:pPr>
            <w:r>
              <w:rPr>
                <w:rFonts w:hint="eastAsia"/>
                <w:szCs w:val="21"/>
              </w:rPr>
              <w:t>项目外包</w:t>
            </w:r>
          </w:p>
        </w:tc>
        <w:tc>
          <w:tcPr>
            <w:tcW w:w="9024" w:type="dxa"/>
            <w:gridSpan w:val="6"/>
            <w:shd w:val="clear" w:color="auto" w:fill="auto"/>
            <w:vAlign w:val="center"/>
          </w:tcPr>
          <w:p w14:paraId="057119C7" w14:textId="77777777" w:rsidR="000806F5" w:rsidRDefault="001256EA">
            <w:pPr>
              <w:rPr>
                <w:sz w:val="18"/>
                <w:szCs w:val="18"/>
                <w:u w:val="single"/>
              </w:rPr>
            </w:pPr>
            <w:r>
              <w:rPr>
                <w:rFonts w:hint="eastAsia"/>
                <w:sz w:val="18"/>
                <w:szCs w:val="18"/>
              </w:rPr>
              <w:sym w:font="Wingdings 2" w:char="0052"/>
            </w:r>
            <w:r>
              <w:rPr>
                <w:rFonts w:hint="eastAsia"/>
                <w:sz w:val="18"/>
                <w:szCs w:val="18"/>
              </w:rPr>
              <w:t>无</w:t>
            </w:r>
            <w:r>
              <w:rPr>
                <w:rFonts w:hint="eastAsia"/>
                <w:sz w:val="18"/>
                <w:szCs w:val="18"/>
              </w:rPr>
              <w:t xml:space="preserve">    </w:t>
            </w:r>
            <w:r>
              <w:rPr>
                <w:rFonts w:hint="eastAsia"/>
                <w:sz w:val="18"/>
                <w:szCs w:val="18"/>
              </w:rPr>
              <w:t>□有：</w:t>
            </w:r>
            <w:r>
              <w:rPr>
                <w:rFonts w:hint="eastAsia"/>
                <w:sz w:val="18"/>
                <w:szCs w:val="18"/>
                <w:u w:val="single"/>
              </w:rPr>
              <w:t xml:space="preserve">                                     </w:t>
            </w:r>
            <w:r>
              <w:rPr>
                <w:rFonts w:hint="eastAsia"/>
                <w:sz w:val="18"/>
                <w:szCs w:val="18"/>
              </w:rPr>
              <w:t>项目外包，并同意由监测单位按照相关法规实施外包。</w:t>
            </w:r>
          </w:p>
        </w:tc>
      </w:tr>
      <w:tr w:rsidR="000806F5" w14:paraId="101C51D1" w14:textId="77777777">
        <w:trPr>
          <w:trHeight w:val="1007"/>
          <w:jc w:val="center"/>
        </w:trPr>
        <w:tc>
          <w:tcPr>
            <w:tcW w:w="1722" w:type="dxa"/>
            <w:shd w:val="clear" w:color="auto" w:fill="FFFFFF" w:themeFill="background1"/>
            <w:vAlign w:val="center"/>
          </w:tcPr>
          <w:p w14:paraId="348575C9" w14:textId="77777777" w:rsidR="000806F5" w:rsidRDefault="001256EA">
            <w:pPr>
              <w:spacing w:line="260" w:lineRule="exact"/>
              <w:jc w:val="center"/>
              <w:rPr>
                <w:szCs w:val="21"/>
              </w:rPr>
            </w:pPr>
            <w:r>
              <w:rPr>
                <w:szCs w:val="21"/>
              </w:rPr>
              <w:t>委托方声明</w:t>
            </w:r>
          </w:p>
        </w:tc>
        <w:tc>
          <w:tcPr>
            <w:tcW w:w="9024" w:type="dxa"/>
            <w:gridSpan w:val="6"/>
            <w:shd w:val="clear" w:color="auto" w:fill="auto"/>
            <w:vAlign w:val="center"/>
          </w:tcPr>
          <w:p w14:paraId="7F046327" w14:textId="77777777" w:rsidR="000806F5" w:rsidRDefault="001256EA">
            <w:pPr>
              <w:spacing w:line="240" w:lineRule="exact"/>
              <w:rPr>
                <w:sz w:val="18"/>
                <w:szCs w:val="18"/>
              </w:rPr>
            </w:pPr>
            <w:r>
              <w:rPr>
                <w:sz w:val="18"/>
                <w:szCs w:val="18"/>
              </w:rPr>
              <w:t>所送检样品采样日期为</w:t>
            </w:r>
            <w:r>
              <w:rPr>
                <w:sz w:val="18"/>
                <w:szCs w:val="18"/>
                <w:u w:val="single"/>
              </w:rPr>
              <w:t xml:space="preserve">             </w:t>
            </w:r>
            <w:r>
              <w:rPr>
                <w:sz w:val="18"/>
                <w:szCs w:val="18"/>
              </w:rPr>
              <w:t>，采样时间为</w:t>
            </w:r>
            <w:r>
              <w:rPr>
                <w:sz w:val="18"/>
                <w:szCs w:val="18"/>
                <w:u w:val="single"/>
              </w:rPr>
              <w:t xml:space="preserve">            </w:t>
            </w:r>
            <w:r>
              <w:rPr>
                <w:sz w:val="18"/>
                <w:szCs w:val="18"/>
              </w:rPr>
              <w:t>，</w:t>
            </w:r>
            <w:r>
              <w:rPr>
                <w:sz w:val="18"/>
                <w:szCs w:val="18"/>
              </w:rPr>
              <w:sym w:font="Wingdings 2" w:char="00A3"/>
            </w:r>
            <w:r>
              <w:rPr>
                <w:sz w:val="18"/>
                <w:szCs w:val="18"/>
              </w:rPr>
              <w:t>有</w:t>
            </w:r>
            <w:r>
              <w:rPr>
                <w:sz w:val="18"/>
                <w:szCs w:val="18"/>
              </w:rPr>
              <w:sym w:font="Wingdings 2" w:char="00A3"/>
            </w:r>
            <w:r>
              <w:rPr>
                <w:sz w:val="18"/>
                <w:szCs w:val="18"/>
              </w:rPr>
              <w:t>无添加固定剂等。</w:t>
            </w:r>
          </w:p>
          <w:p w14:paraId="665CC5C7" w14:textId="77777777" w:rsidR="000806F5" w:rsidRDefault="001256EA">
            <w:pPr>
              <w:spacing w:line="260" w:lineRule="exact"/>
              <w:rPr>
                <w:sz w:val="18"/>
                <w:szCs w:val="18"/>
              </w:rPr>
            </w:pPr>
            <w:r>
              <w:rPr>
                <w:sz w:val="18"/>
                <w:szCs w:val="18"/>
              </w:rPr>
              <w:t>上述情况属实，检测单位仅需对我所送检的样品进行检测，我方接受偏离情况。</w:t>
            </w:r>
            <w:r>
              <w:rPr>
                <w:sz w:val="18"/>
                <w:szCs w:val="18"/>
              </w:rPr>
              <w:t xml:space="preserve">  </w:t>
            </w:r>
            <w:r>
              <w:rPr>
                <w:sz w:val="18"/>
                <w:szCs w:val="18"/>
              </w:rPr>
              <w:t>声明人</w:t>
            </w:r>
            <w:r>
              <w:rPr>
                <w:sz w:val="18"/>
                <w:szCs w:val="18"/>
                <w:u w:val="single"/>
              </w:rPr>
              <w:t xml:space="preserve">                </w:t>
            </w:r>
          </w:p>
        </w:tc>
      </w:tr>
      <w:tr w:rsidR="000806F5" w14:paraId="54CBBAD4" w14:textId="77777777">
        <w:trPr>
          <w:trHeight w:val="2621"/>
          <w:jc w:val="center"/>
        </w:trPr>
        <w:tc>
          <w:tcPr>
            <w:tcW w:w="5470" w:type="dxa"/>
            <w:gridSpan w:val="2"/>
            <w:tcBorders>
              <w:bottom w:val="single" w:sz="2" w:space="0" w:color="auto"/>
              <w:right w:val="single" w:sz="2" w:space="0" w:color="auto"/>
            </w:tcBorders>
            <w:shd w:val="clear" w:color="auto" w:fill="FFFFFF" w:themeFill="background1"/>
            <w:vAlign w:val="center"/>
          </w:tcPr>
          <w:p w14:paraId="297B6F55" w14:textId="77777777" w:rsidR="000806F5" w:rsidRDefault="001256EA">
            <w:pPr>
              <w:spacing w:line="300" w:lineRule="exact"/>
              <w:rPr>
                <w:sz w:val="15"/>
                <w:szCs w:val="15"/>
              </w:rPr>
            </w:pPr>
            <w:r>
              <w:rPr>
                <w:sz w:val="15"/>
                <w:szCs w:val="15"/>
              </w:rPr>
              <w:t>双方约定条款：</w:t>
            </w:r>
          </w:p>
          <w:p w14:paraId="7F6AD063" w14:textId="77777777" w:rsidR="000806F5" w:rsidRDefault="001256EA">
            <w:pPr>
              <w:numPr>
                <w:ilvl w:val="0"/>
                <w:numId w:val="1"/>
              </w:numPr>
              <w:spacing w:line="300" w:lineRule="exact"/>
              <w:rPr>
                <w:sz w:val="15"/>
                <w:szCs w:val="15"/>
              </w:rPr>
            </w:pPr>
            <w:r>
              <w:rPr>
                <w:sz w:val="15"/>
                <w:szCs w:val="15"/>
              </w:rPr>
              <w:t>委托方保证提供资料的真实、完整、准确，并提供必要的合作；</w:t>
            </w:r>
          </w:p>
          <w:p w14:paraId="3FC9753A" w14:textId="77777777" w:rsidR="000806F5" w:rsidRDefault="001256EA">
            <w:pPr>
              <w:numPr>
                <w:ilvl w:val="0"/>
                <w:numId w:val="1"/>
              </w:numPr>
              <w:spacing w:line="300" w:lineRule="exact"/>
              <w:rPr>
                <w:sz w:val="15"/>
                <w:szCs w:val="15"/>
              </w:rPr>
            </w:pPr>
            <w:r>
              <w:rPr>
                <w:sz w:val="15"/>
                <w:szCs w:val="15"/>
              </w:rPr>
              <w:t>双方签字</w:t>
            </w:r>
            <w:r>
              <w:rPr>
                <w:sz w:val="15"/>
                <w:szCs w:val="15"/>
              </w:rPr>
              <w:t>/</w:t>
            </w:r>
            <w:r>
              <w:rPr>
                <w:sz w:val="15"/>
                <w:szCs w:val="15"/>
              </w:rPr>
              <w:t>盖章的委托协议书的完整传真件、复印件均有效；</w:t>
            </w:r>
          </w:p>
          <w:p w14:paraId="2EA3174D" w14:textId="77777777" w:rsidR="000806F5" w:rsidRDefault="001256EA">
            <w:pPr>
              <w:numPr>
                <w:ilvl w:val="0"/>
                <w:numId w:val="1"/>
              </w:numPr>
              <w:spacing w:line="300" w:lineRule="exact"/>
              <w:rPr>
                <w:sz w:val="15"/>
                <w:szCs w:val="15"/>
              </w:rPr>
            </w:pPr>
            <w:r>
              <w:rPr>
                <w:sz w:val="15"/>
                <w:szCs w:val="15"/>
              </w:rPr>
              <w:t>检测方现场采集或接收送样的样品在分析完毕后予以处理，不作留存；</w:t>
            </w:r>
          </w:p>
          <w:p w14:paraId="41C1A7A9" w14:textId="77777777" w:rsidR="000806F5" w:rsidRDefault="001256EA">
            <w:pPr>
              <w:numPr>
                <w:ilvl w:val="0"/>
                <w:numId w:val="1"/>
              </w:numPr>
              <w:spacing w:line="300" w:lineRule="exact"/>
              <w:rPr>
                <w:sz w:val="15"/>
                <w:szCs w:val="15"/>
              </w:rPr>
            </w:pPr>
            <w:r>
              <w:rPr>
                <w:sz w:val="15"/>
                <w:szCs w:val="15"/>
              </w:rPr>
              <w:t>检测方对数据真实性负责；</w:t>
            </w:r>
          </w:p>
          <w:p w14:paraId="3D49CB32" w14:textId="77777777" w:rsidR="000806F5" w:rsidRDefault="001256EA">
            <w:pPr>
              <w:numPr>
                <w:ilvl w:val="0"/>
                <w:numId w:val="1"/>
              </w:numPr>
              <w:rPr>
                <w:sz w:val="15"/>
                <w:szCs w:val="15"/>
              </w:rPr>
            </w:pPr>
            <w:r>
              <w:rPr>
                <w:sz w:val="15"/>
                <w:szCs w:val="15"/>
              </w:rPr>
              <w:t>对需现场采集或接收送样的样品可能存在的任何已知的或潜在危害因素，如放射性、毒性、高爆、强腐蚀等，委托方应事</w:t>
            </w:r>
            <w:r>
              <w:rPr>
                <w:rFonts w:hint="eastAsia"/>
                <w:sz w:val="18"/>
                <w:szCs w:val="18"/>
              </w:rPr>
              <w:t>废水、废气、噪声</w:t>
            </w:r>
            <w:r>
              <w:rPr>
                <w:sz w:val="15"/>
                <w:szCs w:val="15"/>
              </w:rPr>
              <w:t>先书面向检测方声明，否则由此给检测方造成的一切损失（包括但不限于医疗费用、工伤待遇、经济赔偿）由委托单位承担；</w:t>
            </w:r>
          </w:p>
        </w:tc>
        <w:tc>
          <w:tcPr>
            <w:tcW w:w="5276" w:type="dxa"/>
            <w:gridSpan w:val="5"/>
            <w:tcBorders>
              <w:left w:val="single" w:sz="2" w:space="0" w:color="auto"/>
              <w:bottom w:val="single" w:sz="2" w:space="0" w:color="auto"/>
            </w:tcBorders>
            <w:shd w:val="clear" w:color="auto" w:fill="FFFFFF" w:themeFill="background1"/>
            <w:vAlign w:val="center"/>
          </w:tcPr>
          <w:p w14:paraId="53051DF8" w14:textId="77777777" w:rsidR="000806F5" w:rsidRDefault="001256EA">
            <w:pPr>
              <w:spacing w:line="300" w:lineRule="exact"/>
              <w:rPr>
                <w:sz w:val="15"/>
                <w:szCs w:val="15"/>
              </w:rPr>
            </w:pPr>
            <w:r>
              <w:rPr>
                <w:sz w:val="15"/>
                <w:szCs w:val="15"/>
              </w:rPr>
              <w:t>6</w:t>
            </w:r>
            <w:r>
              <w:rPr>
                <w:sz w:val="15"/>
                <w:szCs w:val="15"/>
              </w:rPr>
              <w:t>、除非在进入现场采样或委托样品接收前与委托方签署合同另行约定，否则：</w:t>
            </w:r>
          </w:p>
          <w:p w14:paraId="065BA703" w14:textId="77777777" w:rsidR="000806F5" w:rsidRDefault="001256EA">
            <w:pPr>
              <w:spacing w:line="300" w:lineRule="exact"/>
              <w:ind w:left="225" w:hangingChars="150" w:hanging="225"/>
              <w:rPr>
                <w:sz w:val="15"/>
                <w:szCs w:val="15"/>
              </w:rPr>
            </w:pPr>
            <w:r>
              <w:rPr>
                <w:sz w:val="15"/>
                <w:szCs w:val="15"/>
              </w:rPr>
              <w:t>6.1</w:t>
            </w:r>
            <w:r>
              <w:rPr>
                <w:sz w:val="15"/>
                <w:szCs w:val="15"/>
              </w:rPr>
              <w:t>协议双方签字确认完毕后的</w:t>
            </w:r>
            <w:r>
              <w:rPr>
                <w:sz w:val="15"/>
                <w:szCs w:val="15"/>
              </w:rPr>
              <w:t>7</w:t>
            </w:r>
            <w:r>
              <w:rPr>
                <w:sz w:val="15"/>
                <w:szCs w:val="15"/>
              </w:rPr>
              <w:t>个工作日内完成现场检测，现场检测完毕后</w:t>
            </w:r>
            <w:r>
              <w:rPr>
                <w:sz w:val="15"/>
                <w:szCs w:val="15"/>
              </w:rPr>
              <w:t>7-10</w:t>
            </w:r>
            <w:r>
              <w:rPr>
                <w:sz w:val="15"/>
                <w:szCs w:val="15"/>
              </w:rPr>
              <w:t>个工作日内向委托方提供检测报告；送检的样品自送样之日起</w:t>
            </w:r>
            <w:r>
              <w:rPr>
                <w:sz w:val="15"/>
                <w:szCs w:val="15"/>
              </w:rPr>
              <w:t>10</w:t>
            </w:r>
            <w:r>
              <w:rPr>
                <w:sz w:val="15"/>
                <w:szCs w:val="15"/>
              </w:rPr>
              <w:t>个工作日内向委托方提供检测报告；</w:t>
            </w:r>
          </w:p>
          <w:p w14:paraId="0522D17F" w14:textId="77777777" w:rsidR="000806F5" w:rsidRDefault="001256EA">
            <w:pPr>
              <w:spacing w:line="300" w:lineRule="exact"/>
              <w:ind w:left="225" w:hangingChars="150" w:hanging="225"/>
              <w:rPr>
                <w:sz w:val="15"/>
                <w:szCs w:val="15"/>
              </w:rPr>
            </w:pPr>
            <w:r>
              <w:rPr>
                <w:sz w:val="15"/>
                <w:szCs w:val="15"/>
              </w:rPr>
              <w:t>6.2</w:t>
            </w:r>
            <w:r>
              <w:rPr>
                <w:sz w:val="15"/>
                <w:szCs w:val="15"/>
              </w:rPr>
              <w:t>委托方应在监测方向委托方提交检测报告时付款，每延期</w:t>
            </w:r>
            <w:r>
              <w:rPr>
                <w:sz w:val="15"/>
                <w:szCs w:val="15"/>
              </w:rPr>
              <w:t>1</w:t>
            </w:r>
            <w:r>
              <w:rPr>
                <w:sz w:val="15"/>
                <w:szCs w:val="15"/>
              </w:rPr>
              <w:t>天加收</w:t>
            </w:r>
            <w:r>
              <w:rPr>
                <w:sz w:val="15"/>
                <w:szCs w:val="15"/>
              </w:rPr>
              <w:t>1%</w:t>
            </w:r>
            <w:r>
              <w:rPr>
                <w:sz w:val="15"/>
                <w:szCs w:val="15"/>
              </w:rPr>
              <w:t>的滞纳金；</w:t>
            </w:r>
          </w:p>
          <w:p w14:paraId="23CB997B" w14:textId="77777777" w:rsidR="000806F5" w:rsidRDefault="001256EA">
            <w:pPr>
              <w:rPr>
                <w:sz w:val="15"/>
                <w:szCs w:val="15"/>
              </w:rPr>
            </w:pPr>
            <w:r>
              <w:rPr>
                <w:sz w:val="15"/>
                <w:szCs w:val="15"/>
              </w:rPr>
              <w:t>6.3</w:t>
            </w:r>
            <w:r>
              <w:rPr>
                <w:sz w:val="15"/>
                <w:szCs w:val="15"/>
              </w:rPr>
              <w:t>因委托方原因造成的检测频次、检测参数的增减，双方另行协商或按本协议对应的收费标准增减费用。</w:t>
            </w:r>
          </w:p>
        </w:tc>
      </w:tr>
      <w:tr w:rsidR="000806F5" w14:paraId="2FABF401" w14:textId="77777777">
        <w:trPr>
          <w:trHeight w:val="1534"/>
          <w:jc w:val="center"/>
        </w:trPr>
        <w:tc>
          <w:tcPr>
            <w:tcW w:w="5470" w:type="dxa"/>
            <w:gridSpan w:val="2"/>
            <w:shd w:val="clear" w:color="auto" w:fill="auto"/>
            <w:vAlign w:val="center"/>
          </w:tcPr>
          <w:p w14:paraId="26CB4B3B" w14:textId="77777777" w:rsidR="000806F5" w:rsidRDefault="001256EA">
            <w:pPr>
              <w:spacing w:line="360" w:lineRule="auto"/>
              <w:rPr>
                <w:sz w:val="18"/>
                <w:szCs w:val="18"/>
                <w:u w:val="single"/>
              </w:rPr>
            </w:pPr>
            <w:r>
              <w:rPr>
                <w:rFonts w:hint="eastAsia"/>
                <w:sz w:val="18"/>
                <w:szCs w:val="18"/>
              </w:rPr>
              <w:t>委托方签字：</w:t>
            </w:r>
            <w:r>
              <w:rPr>
                <w:rFonts w:hint="eastAsia"/>
                <w:sz w:val="18"/>
                <w:szCs w:val="18"/>
                <w:u w:val="single"/>
              </w:rPr>
              <w:t xml:space="preserve">                                  </w:t>
            </w:r>
            <w:r>
              <w:rPr>
                <w:rFonts w:hint="eastAsia"/>
                <w:sz w:val="18"/>
                <w:szCs w:val="18"/>
              </w:rPr>
              <w:t>（公章）</w:t>
            </w:r>
          </w:p>
          <w:p w14:paraId="6011E5B5" w14:textId="77777777" w:rsidR="000806F5" w:rsidRDefault="001256EA">
            <w:pPr>
              <w:spacing w:line="360" w:lineRule="auto"/>
              <w:rPr>
                <w:sz w:val="18"/>
                <w:szCs w:val="18"/>
                <w:u w:val="single"/>
              </w:rPr>
            </w:pPr>
            <w:r>
              <w:rPr>
                <w:rFonts w:hint="eastAsia"/>
                <w:sz w:val="18"/>
                <w:szCs w:val="18"/>
              </w:rPr>
              <w:t>委托人职务：</w:t>
            </w:r>
            <w:r>
              <w:rPr>
                <w:rFonts w:hint="eastAsia"/>
                <w:sz w:val="18"/>
                <w:szCs w:val="18"/>
                <w:u w:val="single"/>
              </w:rPr>
              <w:t xml:space="preserve">                                  </w:t>
            </w:r>
          </w:p>
          <w:p w14:paraId="29A63157" w14:textId="77777777" w:rsidR="000806F5" w:rsidRDefault="001256EA">
            <w:pPr>
              <w:spacing w:line="360" w:lineRule="auto"/>
              <w:rPr>
                <w:sz w:val="18"/>
                <w:szCs w:val="18"/>
              </w:rPr>
            </w:pPr>
            <w:r>
              <w:rPr>
                <w:rFonts w:hint="eastAsia"/>
                <w:sz w:val="18"/>
                <w:szCs w:val="18"/>
              </w:rPr>
              <w:t>委托日期：</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c>
          <w:tcPr>
            <w:tcW w:w="5276" w:type="dxa"/>
            <w:gridSpan w:val="5"/>
            <w:tcBorders>
              <w:bottom w:val="single" w:sz="2" w:space="0" w:color="auto"/>
            </w:tcBorders>
            <w:shd w:val="clear" w:color="auto" w:fill="auto"/>
            <w:vAlign w:val="center"/>
          </w:tcPr>
          <w:p w14:paraId="67BF8F40" w14:textId="77777777" w:rsidR="000806F5" w:rsidRDefault="001256EA">
            <w:pPr>
              <w:rPr>
                <w:sz w:val="18"/>
                <w:szCs w:val="18"/>
              </w:rPr>
            </w:pPr>
            <w:r>
              <w:rPr>
                <w:rFonts w:hint="eastAsia"/>
                <w:sz w:val="18"/>
                <w:szCs w:val="18"/>
              </w:rPr>
              <w:t>监测方签字：</w:t>
            </w:r>
            <w:r>
              <w:rPr>
                <w:rFonts w:hint="eastAsia"/>
                <w:sz w:val="18"/>
                <w:szCs w:val="18"/>
                <w:u w:val="single"/>
              </w:rPr>
              <w:t xml:space="preserve">                                  </w:t>
            </w:r>
            <w:r>
              <w:rPr>
                <w:rFonts w:hint="eastAsia"/>
                <w:sz w:val="18"/>
                <w:szCs w:val="18"/>
              </w:rPr>
              <w:t>（公章）</w:t>
            </w:r>
          </w:p>
          <w:p w14:paraId="3AE77061" w14:textId="77777777" w:rsidR="000806F5" w:rsidRDefault="000806F5">
            <w:pPr>
              <w:rPr>
                <w:sz w:val="18"/>
                <w:szCs w:val="18"/>
              </w:rPr>
            </w:pPr>
          </w:p>
          <w:p w14:paraId="5BCF02D1" w14:textId="77777777" w:rsidR="000806F5" w:rsidRDefault="001256EA">
            <w:pPr>
              <w:rPr>
                <w:sz w:val="18"/>
                <w:szCs w:val="18"/>
              </w:rPr>
            </w:pPr>
            <w:r>
              <w:rPr>
                <w:rFonts w:hint="eastAsia"/>
                <w:sz w:val="18"/>
                <w:szCs w:val="18"/>
              </w:rPr>
              <w:t>委托受理日期：</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r>
      <w:tr w:rsidR="000806F5" w14:paraId="5134B13E" w14:textId="77777777">
        <w:trPr>
          <w:trHeight w:val="465"/>
          <w:jc w:val="center"/>
        </w:trPr>
        <w:tc>
          <w:tcPr>
            <w:tcW w:w="1722" w:type="dxa"/>
            <w:vMerge w:val="restart"/>
            <w:shd w:val="clear" w:color="auto" w:fill="auto"/>
            <w:vAlign w:val="center"/>
          </w:tcPr>
          <w:p w14:paraId="72BC894D" w14:textId="77777777" w:rsidR="000806F5" w:rsidRDefault="001256EA">
            <w:pPr>
              <w:jc w:val="center"/>
              <w:rPr>
                <w:b/>
                <w:bCs/>
                <w:sz w:val="18"/>
                <w:szCs w:val="18"/>
              </w:rPr>
            </w:pPr>
            <w:r>
              <w:rPr>
                <w:szCs w:val="21"/>
              </w:rPr>
              <w:t>账户信息</w:t>
            </w:r>
          </w:p>
        </w:tc>
        <w:tc>
          <w:tcPr>
            <w:tcW w:w="5442" w:type="dxa"/>
            <w:gridSpan w:val="3"/>
            <w:vMerge w:val="restart"/>
            <w:shd w:val="clear" w:color="auto" w:fill="auto"/>
            <w:vAlign w:val="center"/>
          </w:tcPr>
          <w:p w14:paraId="45EC3EFE" w14:textId="77777777" w:rsidR="000806F5" w:rsidRDefault="001256EA">
            <w:pPr>
              <w:spacing w:line="260" w:lineRule="exact"/>
              <w:rPr>
                <w:sz w:val="18"/>
                <w:szCs w:val="18"/>
              </w:rPr>
            </w:pPr>
            <w:r>
              <w:rPr>
                <w:sz w:val="18"/>
                <w:szCs w:val="18"/>
              </w:rPr>
              <w:t>开</w:t>
            </w:r>
            <w:r>
              <w:rPr>
                <w:sz w:val="18"/>
                <w:szCs w:val="18"/>
              </w:rPr>
              <w:t xml:space="preserve"> </w:t>
            </w:r>
            <w:r>
              <w:rPr>
                <w:sz w:val="18"/>
                <w:szCs w:val="18"/>
              </w:rPr>
              <w:t>户</w:t>
            </w:r>
            <w:r>
              <w:rPr>
                <w:sz w:val="18"/>
                <w:szCs w:val="18"/>
              </w:rPr>
              <w:t xml:space="preserve"> </w:t>
            </w:r>
            <w:r>
              <w:rPr>
                <w:sz w:val="18"/>
                <w:szCs w:val="18"/>
              </w:rPr>
              <w:t>名：</w:t>
            </w:r>
            <w:r>
              <w:rPr>
                <w:sz w:val="18"/>
                <w:szCs w:val="18"/>
              </w:rPr>
              <w:t xml:space="preserve"> </w:t>
            </w:r>
            <w:r>
              <w:rPr>
                <w:sz w:val="18"/>
                <w:szCs w:val="18"/>
              </w:rPr>
              <w:t>北京中研众诚检测技术有限公司</w:t>
            </w:r>
            <w:r>
              <w:rPr>
                <w:sz w:val="18"/>
                <w:szCs w:val="18"/>
              </w:rPr>
              <w:t xml:space="preserve">     </w:t>
            </w:r>
          </w:p>
          <w:p w14:paraId="13395F08" w14:textId="77777777" w:rsidR="000806F5" w:rsidRDefault="001256EA">
            <w:pPr>
              <w:spacing w:line="260" w:lineRule="exact"/>
              <w:rPr>
                <w:sz w:val="18"/>
                <w:szCs w:val="18"/>
              </w:rPr>
            </w:pPr>
            <w:r>
              <w:rPr>
                <w:sz w:val="18"/>
                <w:szCs w:val="18"/>
              </w:rPr>
              <w:t>开</w:t>
            </w:r>
            <w:r>
              <w:rPr>
                <w:sz w:val="18"/>
                <w:szCs w:val="18"/>
              </w:rPr>
              <w:t xml:space="preserve"> </w:t>
            </w:r>
            <w:r>
              <w:rPr>
                <w:sz w:val="18"/>
                <w:szCs w:val="18"/>
              </w:rPr>
              <w:t>户</w:t>
            </w:r>
            <w:r>
              <w:rPr>
                <w:sz w:val="18"/>
                <w:szCs w:val="18"/>
              </w:rPr>
              <w:t xml:space="preserve"> </w:t>
            </w:r>
            <w:r>
              <w:rPr>
                <w:sz w:val="18"/>
                <w:szCs w:val="18"/>
              </w:rPr>
              <w:t>行：中国工商银行股份有限公司北京中山街支行</w:t>
            </w:r>
          </w:p>
          <w:p w14:paraId="1AFF77B2" w14:textId="77777777" w:rsidR="000806F5" w:rsidRDefault="001256EA">
            <w:pPr>
              <w:rPr>
                <w:b/>
                <w:bCs/>
                <w:sz w:val="18"/>
                <w:szCs w:val="18"/>
              </w:rPr>
            </w:pPr>
            <w:r>
              <w:rPr>
                <w:sz w:val="18"/>
                <w:szCs w:val="18"/>
              </w:rPr>
              <w:t>银行账号：</w:t>
            </w:r>
            <w:r>
              <w:rPr>
                <w:sz w:val="18"/>
                <w:szCs w:val="18"/>
              </w:rPr>
              <w:t>0200 0412 0920 0280 344</w:t>
            </w:r>
          </w:p>
        </w:tc>
        <w:tc>
          <w:tcPr>
            <w:tcW w:w="1791" w:type="dxa"/>
            <w:gridSpan w:val="2"/>
            <w:shd w:val="clear" w:color="auto" w:fill="auto"/>
            <w:vAlign w:val="center"/>
          </w:tcPr>
          <w:p w14:paraId="559FAD92" w14:textId="77777777" w:rsidR="000806F5" w:rsidRDefault="001256EA">
            <w:pPr>
              <w:spacing w:line="260" w:lineRule="exact"/>
              <w:jc w:val="center"/>
              <w:rPr>
                <w:szCs w:val="21"/>
              </w:rPr>
            </w:pPr>
            <w:r>
              <w:rPr>
                <w:szCs w:val="21"/>
              </w:rPr>
              <w:t>报告份数</w:t>
            </w:r>
          </w:p>
        </w:tc>
        <w:tc>
          <w:tcPr>
            <w:tcW w:w="1791" w:type="dxa"/>
            <w:shd w:val="clear" w:color="auto" w:fill="auto"/>
            <w:vAlign w:val="center"/>
          </w:tcPr>
          <w:p w14:paraId="69D2A5EF" w14:textId="783CF152" w:rsidR="000806F5" w:rsidRDefault="001256EA">
            <w:pPr>
              <w:spacing w:line="260" w:lineRule="exact"/>
              <w:ind w:firstLineChars="200" w:firstLine="360"/>
              <w:rPr>
                <w:sz w:val="18"/>
                <w:szCs w:val="18"/>
                <w:u w:val="single"/>
              </w:rPr>
            </w:pP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rPr>
              <w:t>份</w:t>
            </w:r>
          </w:p>
        </w:tc>
      </w:tr>
      <w:tr w:rsidR="000806F5" w14:paraId="06417835" w14:textId="77777777">
        <w:trPr>
          <w:trHeight w:val="782"/>
          <w:jc w:val="center"/>
        </w:trPr>
        <w:tc>
          <w:tcPr>
            <w:tcW w:w="1722" w:type="dxa"/>
            <w:vMerge/>
            <w:shd w:val="clear" w:color="auto" w:fill="auto"/>
            <w:vAlign w:val="center"/>
          </w:tcPr>
          <w:p w14:paraId="6D80752E" w14:textId="77777777" w:rsidR="000806F5" w:rsidRDefault="000806F5"/>
        </w:tc>
        <w:tc>
          <w:tcPr>
            <w:tcW w:w="5442" w:type="dxa"/>
            <w:gridSpan w:val="3"/>
            <w:vMerge/>
            <w:shd w:val="clear" w:color="auto" w:fill="auto"/>
            <w:vAlign w:val="center"/>
          </w:tcPr>
          <w:p w14:paraId="741C67DC" w14:textId="77777777" w:rsidR="000806F5" w:rsidRDefault="000806F5"/>
        </w:tc>
        <w:tc>
          <w:tcPr>
            <w:tcW w:w="1791" w:type="dxa"/>
            <w:gridSpan w:val="2"/>
            <w:shd w:val="clear" w:color="auto" w:fill="auto"/>
            <w:vAlign w:val="center"/>
          </w:tcPr>
          <w:p w14:paraId="00C95065" w14:textId="77777777" w:rsidR="000806F5" w:rsidRDefault="001256EA">
            <w:pPr>
              <w:spacing w:line="260" w:lineRule="exact"/>
              <w:jc w:val="center"/>
              <w:rPr>
                <w:szCs w:val="21"/>
              </w:rPr>
            </w:pPr>
            <w:r>
              <w:rPr>
                <w:szCs w:val="21"/>
              </w:rPr>
              <w:t>检测费用</w:t>
            </w:r>
          </w:p>
        </w:tc>
        <w:tc>
          <w:tcPr>
            <w:tcW w:w="1791" w:type="dxa"/>
            <w:shd w:val="clear" w:color="auto" w:fill="auto"/>
            <w:vAlign w:val="center"/>
          </w:tcPr>
          <w:p w14:paraId="461DF4B4" w14:textId="447FE13E" w:rsidR="000806F5" w:rsidRDefault="001256EA" w:rsidP="001256EA">
            <w:pPr>
              <w:spacing w:line="260" w:lineRule="exact"/>
              <w:ind w:firstLineChars="200" w:firstLine="360"/>
              <w:rPr>
                <w:sz w:val="18"/>
                <w:szCs w:val="18"/>
                <w:u w:val="single"/>
              </w:rPr>
            </w:pPr>
            <w:r>
              <w:rPr>
                <w:sz w:val="18"/>
                <w:szCs w:val="18"/>
                <w:u w:val="single"/>
              </w:rPr>
              <w:t xml:space="preserve">  </w:t>
            </w:r>
            <w:r>
              <w:rPr>
                <w:rFonts w:hint="eastAsia"/>
                <w:sz w:val="18"/>
                <w:szCs w:val="18"/>
                <w:u w:val="single"/>
              </w:rPr>
              <w:t xml:space="preserve"> </w:t>
            </w:r>
            <w:r w:rsidR="0054182F">
              <w:rPr>
                <w:sz w:val="18"/>
                <w:szCs w:val="18"/>
                <w:u w:val="single"/>
              </w:rPr>
              <w:t xml:space="preserve">     </w:t>
            </w:r>
            <w:r>
              <w:rPr>
                <w:rFonts w:hint="eastAsia"/>
                <w:sz w:val="18"/>
                <w:szCs w:val="18"/>
                <w:u w:val="single"/>
              </w:rPr>
              <w:t xml:space="preserve"> </w:t>
            </w:r>
            <w:r>
              <w:rPr>
                <w:sz w:val="18"/>
                <w:szCs w:val="18"/>
                <w:u w:val="single"/>
              </w:rPr>
              <w:t xml:space="preserve"> </w:t>
            </w:r>
            <w:r>
              <w:rPr>
                <w:sz w:val="18"/>
                <w:szCs w:val="18"/>
              </w:rPr>
              <w:t>元</w:t>
            </w:r>
          </w:p>
        </w:tc>
      </w:tr>
      <w:tr w:rsidR="000806F5" w14:paraId="00CCC9E2" w14:textId="77777777">
        <w:trPr>
          <w:trHeight w:val="2682"/>
          <w:jc w:val="center"/>
        </w:trPr>
        <w:tc>
          <w:tcPr>
            <w:tcW w:w="10746" w:type="dxa"/>
            <w:gridSpan w:val="7"/>
            <w:shd w:val="clear" w:color="auto" w:fill="auto"/>
            <w:vAlign w:val="center"/>
          </w:tcPr>
          <w:p w14:paraId="18AD4DE4" w14:textId="77777777" w:rsidR="000806F5" w:rsidRDefault="001256EA">
            <w:pPr>
              <w:jc w:val="left"/>
              <w:rPr>
                <w:sz w:val="18"/>
                <w:szCs w:val="18"/>
              </w:rPr>
            </w:pPr>
            <w:r>
              <w:rPr>
                <w:sz w:val="18"/>
                <w:szCs w:val="18"/>
              </w:rPr>
              <w:t>此协议书一式二份，委托方及检测方各执一份；委托方提供的检测方案经双方签字</w:t>
            </w:r>
            <w:r>
              <w:rPr>
                <w:sz w:val="18"/>
                <w:szCs w:val="18"/>
              </w:rPr>
              <w:t>/</w:t>
            </w:r>
            <w:r>
              <w:rPr>
                <w:sz w:val="18"/>
                <w:szCs w:val="18"/>
              </w:rPr>
              <w:t>盖章确认后构成本协议的一部分。</w:t>
            </w:r>
          </w:p>
          <w:p w14:paraId="4B91E5FD" w14:textId="77777777" w:rsidR="000806F5" w:rsidRDefault="001256EA">
            <w:pPr>
              <w:jc w:val="left"/>
              <w:rPr>
                <w:sz w:val="18"/>
                <w:szCs w:val="18"/>
              </w:rPr>
            </w:pPr>
            <w:r>
              <w:rPr>
                <w:b/>
                <w:bCs/>
                <w:sz w:val="18"/>
                <w:szCs w:val="18"/>
              </w:rPr>
              <w:t>廉洁声明：</w:t>
            </w:r>
            <w:r>
              <w:rPr>
                <w:sz w:val="18"/>
                <w:szCs w:val="18"/>
              </w:rPr>
              <w:t>监测方所有涉及本项目的相关人员不得索取或收受委托方、受检方现金、礼品、有价证劵等任何形式的商业贿赂；</w:t>
            </w:r>
          </w:p>
          <w:p w14:paraId="373103A9" w14:textId="77777777" w:rsidR="000806F5" w:rsidRDefault="001256EA">
            <w:pPr>
              <w:ind w:firstLineChars="500" w:firstLine="900"/>
              <w:jc w:val="left"/>
              <w:rPr>
                <w:sz w:val="18"/>
                <w:szCs w:val="18"/>
              </w:rPr>
            </w:pPr>
            <w:r>
              <w:rPr>
                <w:sz w:val="18"/>
                <w:szCs w:val="18"/>
              </w:rPr>
              <w:t>委托方、受检方相关人员也不得向我公司涉及本项目的任何人员索取或收受现金、礼品、有价证劵等任何形式商业贿赂。</w:t>
            </w:r>
          </w:p>
          <w:p w14:paraId="6E6641AF" w14:textId="77777777" w:rsidR="000806F5" w:rsidRDefault="001256EA">
            <w:pPr>
              <w:jc w:val="left"/>
              <w:rPr>
                <w:sz w:val="18"/>
                <w:szCs w:val="18"/>
              </w:rPr>
            </w:pPr>
            <w:r>
              <w:rPr>
                <w:b/>
                <w:bCs/>
                <w:sz w:val="18"/>
                <w:szCs w:val="18"/>
              </w:rPr>
              <w:t>回访声明：</w:t>
            </w:r>
            <w:r>
              <w:rPr>
                <w:sz w:val="18"/>
                <w:szCs w:val="18"/>
              </w:rPr>
              <w:t>监测方可能会安排专职客服人员对委托方进行质量、服务、廉洁、收费等情况进行回访，请委托方予以协助。</w:t>
            </w:r>
          </w:p>
          <w:p w14:paraId="63F2C7DD" w14:textId="77777777" w:rsidR="000806F5" w:rsidRDefault="001256EA">
            <w:pPr>
              <w:jc w:val="left"/>
              <w:rPr>
                <w:sz w:val="18"/>
                <w:szCs w:val="18"/>
              </w:rPr>
            </w:pPr>
            <w:r>
              <w:rPr>
                <w:b/>
                <w:bCs/>
                <w:sz w:val="18"/>
                <w:szCs w:val="18"/>
              </w:rPr>
              <w:t>投诉咨询：</w:t>
            </w:r>
            <w:r>
              <w:rPr>
                <w:sz w:val="18"/>
                <w:szCs w:val="18"/>
              </w:rPr>
              <w:t>检测方质量、服务、廉洁投诉及业务洽谈</w:t>
            </w:r>
            <w:r>
              <w:rPr>
                <w:sz w:val="18"/>
                <w:szCs w:val="18"/>
              </w:rPr>
              <w:t>24</w:t>
            </w:r>
            <w:r>
              <w:rPr>
                <w:sz w:val="18"/>
                <w:szCs w:val="18"/>
              </w:rPr>
              <w:t>小时电话：</w:t>
            </w:r>
            <w:r>
              <w:rPr>
                <w:sz w:val="18"/>
                <w:szCs w:val="18"/>
              </w:rPr>
              <w:t>010-53322102</w:t>
            </w:r>
            <w:r>
              <w:rPr>
                <w:sz w:val="18"/>
                <w:szCs w:val="18"/>
              </w:rPr>
              <w:t>；</w:t>
            </w:r>
            <w:r>
              <w:rPr>
                <w:sz w:val="18"/>
                <w:szCs w:val="18"/>
              </w:rPr>
              <w:t xml:space="preserve">  </w:t>
            </w:r>
            <w:r>
              <w:rPr>
                <w:sz w:val="18"/>
                <w:szCs w:val="18"/>
              </w:rPr>
              <w:t>邮箱：</w:t>
            </w:r>
            <w:r>
              <w:rPr>
                <w:sz w:val="18"/>
                <w:szCs w:val="18"/>
              </w:rPr>
              <w:t>zhongyan@zytesting.com</w:t>
            </w:r>
            <w:r>
              <w:rPr>
                <w:sz w:val="18"/>
                <w:szCs w:val="18"/>
              </w:rPr>
              <w:t>；</w:t>
            </w:r>
          </w:p>
          <w:p w14:paraId="73EA5BB3" w14:textId="77777777" w:rsidR="000806F5" w:rsidRDefault="001256EA">
            <w:pPr>
              <w:jc w:val="left"/>
              <w:rPr>
                <w:sz w:val="18"/>
                <w:szCs w:val="18"/>
              </w:rPr>
            </w:pPr>
            <w:r>
              <w:rPr>
                <w:b/>
                <w:bCs/>
                <w:sz w:val="18"/>
                <w:szCs w:val="18"/>
              </w:rPr>
              <w:t>通讯地址：</w:t>
            </w:r>
            <w:r>
              <w:rPr>
                <w:sz w:val="18"/>
                <w:szCs w:val="18"/>
              </w:rPr>
              <w:t>北京市顺义区牛栏山镇闽京浦企业园一期六号楼二层；邮编：</w:t>
            </w:r>
            <w:r>
              <w:rPr>
                <w:sz w:val="18"/>
                <w:szCs w:val="18"/>
              </w:rPr>
              <w:t>101300</w:t>
            </w:r>
          </w:p>
        </w:tc>
      </w:tr>
    </w:tbl>
    <w:p w14:paraId="4B698D49" w14:textId="77777777" w:rsidR="000806F5" w:rsidRDefault="000806F5">
      <w:pPr>
        <w:rPr>
          <w:szCs w:val="21"/>
        </w:rPr>
      </w:pPr>
    </w:p>
    <w:p w14:paraId="2B5E0D7A" w14:textId="77777777" w:rsidR="000806F5" w:rsidRDefault="001256EA">
      <w:pPr>
        <w:tabs>
          <w:tab w:val="left" w:pos="4626"/>
        </w:tabs>
        <w:spacing w:line="360" w:lineRule="auto"/>
        <w:ind w:firstLineChars="3500" w:firstLine="7379"/>
        <w:rPr>
          <w:szCs w:val="21"/>
        </w:rPr>
      </w:pPr>
      <w:r>
        <w:rPr>
          <w:b/>
          <w:bCs/>
          <w:noProof/>
        </w:rPr>
        <w:lastRenderedPageBreak/>
        <w:drawing>
          <wp:anchor distT="0" distB="0" distL="114300" distR="114300" simplePos="0" relativeHeight="251662336" behindDoc="1" locked="0" layoutInCell="1" allowOverlap="1" wp14:anchorId="28A538C9" wp14:editId="65803788">
            <wp:simplePos x="0" y="0"/>
            <wp:positionH relativeFrom="column">
              <wp:posOffset>28575</wp:posOffset>
            </wp:positionH>
            <wp:positionV relativeFrom="paragraph">
              <wp:posOffset>-354965</wp:posOffset>
            </wp:positionV>
            <wp:extent cx="622300" cy="572770"/>
            <wp:effectExtent l="0" t="0" r="6350" b="17780"/>
            <wp:wrapNone/>
            <wp:docPr id="6" name="图片 6" descr="1590481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90481276(1)"/>
                    <pic:cNvPicPr>
                      <a:picLocks noChangeAspect="1"/>
                    </pic:cNvPicPr>
                  </pic:nvPicPr>
                  <pic:blipFill>
                    <a:blip r:embed="rId8"/>
                    <a:stretch>
                      <a:fillRect/>
                    </a:stretch>
                  </pic:blipFill>
                  <pic:spPr>
                    <a:xfrm>
                      <a:off x="0" y="0"/>
                      <a:ext cx="622300" cy="572770"/>
                    </a:xfrm>
                    <a:prstGeom prst="rect">
                      <a:avLst/>
                    </a:prstGeom>
                  </pic:spPr>
                </pic:pic>
              </a:graphicData>
            </a:graphic>
          </wp:anchor>
        </w:drawing>
      </w:r>
      <w:r>
        <w:rPr>
          <w:b/>
          <w:bCs/>
        </w:rPr>
        <w:t>北京中研众诚检测技术有限公司</w:t>
      </w:r>
    </w:p>
    <w:p w14:paraId="5237CC19" w14:textId="77777777" w:rsidR="000806F5" w:rsidRDefault="001256EA">
      <w:pPr>
        <w:jc w:val="center"/>
        <w:rPr>
          <w:sz w:val="24"/>
        </w:rPr>
      </w:pPr>
      <w:r>
        <w:rPr>
          <w:rFonts w:ascii="黑体" w:eastAsia="黑体" w:hAnsi="宋体" w:hint="eastAsia"/>
          <w:b/>
          <w:sz w:val="36"/>
          <w:szCs w:val="36"/>
        </w:rPr>
        <w:t>环境监测综合委托协议书</w:t>
      </w:r>
      <w:r>
        <w:rPr>
          <w:rFonts w:ascii="黑体" w:eastAsia="黑体" w:hAnsi="宋体" w:hint="eastAsia"/>
          <w:b/>
          <w:noProof/>
          <w:sz w:val="36"/>
          <w:szCs w:val="36"/>
        </w:rPr>
        <mc:AlternateContent>
          <mc:Choice Requires="wps">
            <w:drawing>
              <wp:anchor distT="0" distB="0" distL="114300" distR="114300" simplePos="0" relativeHeight="251659264" behindDoc="1" locked="0" layoutInCell="1" allowOverlap="1" wp14:anchorId="02DF50D0" wp14:editId="4C2BE2AD">
                <wp:simplePos x="0" y="0"/>
                <wp:positionH relativeFrom="column">
                  <wp:posOffset>14605</wp:posOffset>
                </wp:positionH>
                <wp:positionV relativeFrom="page">
                  <wp:posOffset>698500</wp:posOffset>
                </wp:positionV>
                <wp:extent cx="6400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881121" id="直接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page" from="1.15pt,55pt" to="505.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">
                <w10:wrap anchory="page"/>
              </v:line>
            </w:pict>
          </mc:Fallback>
        </mc:AlternateContent>
      </w:r>
      <w:r>
        <w:rPr>
          <w:rFonts w:ascii="黑体" w:eastAsia="黑体" w:hAnsi="宋体" w:hint="eastAsia"/>
          <w:b/>
          <w:sz w:val="36"/>
          <w:szCs w:val="36"/>
        </w:rPr>
        <w:t>监测方案</w:t>
      </w:r>
    </w:p>
    <w:p w14:paraId="419DBF90" w14:textId="6CEE442C" w:rsidR="000806F5" w:rsidRDefault="001256EA">
      <w:pPr>
        <w:ind w:firstLineChars="100" w:firstLine="210"/>
        <w:rPr>
          <w:szCs w:val="21"/>
        </w:rPr>
      </w:pPr>
      <w:r>
        <w:rPr>
          <w:szCs w:val="21"/>
        </w:rPr>
        <w:t>委托编号：</w:t>
      </w:r>
      <w:r w:rsidR="0054182F">
        <w:rPr>
          <w:szCs w:val="21"/>
        </w:rPr>
        <w:t xml:space="preserve">                    </w:t>
      </w:r>
      <w:r>
        <w:rPr>
          <w:szCs w:val="21"/>
        </w:rPr>
        <w:t xml:space="preserve">        </w:t>
      </w:r>
      <w:r>
        <w:rPr>
          <w:rFonts w:hint="eastAsia"/>
          <w:szCs w:val="21"/>
        </w:rPr>
        <w:t xml:space="preserve">                              </w:t>
      </w:r>
      <w:r>
        <w:rPr>
          <w:szCs w:val="21"/>
        </w:rPr>
        <w:t>管理编号：</w:t>
      </w:r>
      <w:r>
        <w:rPr>
          <w:szCs w:val="21"/>
        </w:rPr>
        <w:t>ZY-4</w:t>
      </w:r>
      <w:r>
        <w:rPr>
          <w:rFonts w:hint="eastAsia"/>
          <w:szCs w:val="21"/>
        </w:rPr>
        <w:t>1017</w:t>
      </w:r>
      <w:r>
        <w:rPr>
          <w:szCs w:val="21"/>
        </w:rPr>
        <w:t>(WT)-20</w:t>
      </w:r>
      <w:r>
        <w:rPr>
          <w:rFonts w:hint="eastAsia"/>
          <w:szCs w:val="21"/>
        </w:rPr>
        <w:t>21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454"/>
        <w:gridCol w:w="1742"/>
        <w:gridCol w:w="1350"/>
        <w:gridCol w:w="2019"/>
        <w:gridCol w:w="1696"/>
        <w:gridCol w:w="1094"/>
      </w:tblGrid>
      <w:tr w:rsidR="000806F5" w14:paraId="40770402" w14:textId="77777777" w:rsidTr="003445C0">
        <w:trPr>
          <w:trHeight w:val="255"/>
        </w:trPr>
        <w:tc>
          <w:tcPr>
            <w:tcW w:w="1130" w:type="dxa"/>
            <w:shd w:val="clear" w:color="auto" w:fill="FFFFFF" w:themeFill="background1"/>
            <w:vAlign w:val="center"/>
          </w:tcPr>
          <w:p w14:paraId="5BCAC10A" w14:textId="77777777" w:rsidR="000806F5" w:rsidRDefault="001256EA">
            <w:pPr>
              <w:jc w:val="center"/>
              <w:rPr>
                <w:szCs w:val="21"/>
              </w:rPr>
            </w:pPr>
            <w:r>
              <w:rPr>
                <w:rFonts w:hint="eastAsia"/>
                <w:szCs w:val="21"/>
              </w:rPr>
              <w:t>产品类别</w:t>
            </w:r>
          </w:p>
        </w:tc>
        <w:tc>
          <w:tcPr>
            <w:tcW w:w="1454" w:type="dxa"/>
            <w:shd w:val="clear" w:color="auto" w:fill="FFFFFF" w:themeFill="background1"/>
            <w:vAlign w:val="center"/>
          </w:tcPr>
          <w:p w14:paraId="0C5C92A6" w14:textId="77777777" w:rsidR="000806F5" w:rsidRDefault="001256EA">
            <w:pPr>
              <w:jc w:val="center"/>
              <w:rPr>
                <w:sz w:val="18"/>
                <w:szCs w:val="18"/>
              </w:rPr>
            </w:pPr>
            <w:r>
              <w:rPr>
                <w:rFonts w:hint="eastAsia"/>
                <w:sz w:val="18"/>
                <w:szCs w:val="18"/>
              </w:rPr>
              <w:t>监测位置</w:t>
            </w:r>
          </w:p>
        </w:tc>
        <w:tc>
          <w:tcPr>
            <w:tcW w:w="1742" w:type="dxa"/>
            <w:shd w:val="clear" w:color="auto" w:fill="FFFFFF" w:themeFill="background1"/>
            <w:vAlign w:val="center"/>
          </w:tcPr>
          <w:p w14:paraId="5672A100" w14:textId="77777777" w:rsidR="000806F5" w:rsidRDefault="001256EA">
            <w:pPr>
              <w:jc w:val="center"/>
              <w:rPr>
                <w:sz w:val="18"/>
                <w:szCs w:val="18"/>
              </w:rPr>
            </w:pPr>
            <w:r>
              <w:rPr>
                <w:rFonts w:hint="eastAsia"/>
                <w:sz w:val="18"/>
                <w:szCs w:val="18"/>
              </w:rPr>
              <w:t>监测频次和时段</w:t>
            </w:r>
          </w:p>
        </w:tc>
        <w:tc>
          <w:tcPr>
            <w:tcW w:w="1350" w:type="dxa"/>
            <w:shd w:val="clear" w:color="auto" w:fill="FFFFFF" w:themeFill="background1"/>
            <w:vAlign w:val="center"/>
          </w:tcPr>
          <w:p w14:paraId="06976DC5" w14:textId="77777777" w:rsidR="000806F5" w:rsidRDefault="001256EA">
            <w:pPr>
              <w:jc w:val="center"/>
              <w:rPr>
                <w:sz w:val="18"/>
                <w:szCs w:val="18"/>
              </w:rPr>
            </w:pPr>
            <w:r>
              <w:rPr>
                <w:rFonts w:hint="eastAsia"/>
                <w:sz w:val="18"/>
                <w:szCs w:val="18"/>
              </w:rPr>
              <w:t>监测项目</w:t>
            </w:r>
          </w:p>
        </w:tc>
        <w:tc>
          <w:tcPr>
            <w:tcW w:w="2019" w:type="dxa"/>
            <w:shd w:val="clear" w:color="auto" w:fill="FFFFFF" w:themeFill="background1"/>
            <w:vAlign w:val="center"/>
          </w:tcPr>
          <w:p w14:paraId="7A5AE033" w14:textId="77777777" w:rsidR="000806F5" w:rsidRDefault="001256EA">
            <w:pPr>
              <w:jc w:val="center"/>
              <w:rPr>
                <w:sz w:val="18"/>
                <w:szCs w:val="18"/>
              </w:rPr>
            </w:pPr>
            <w:r>
              <w:rPr>
                <w:rFonts w:hint="eastAsia"/>
                <w:sz w:val="18"/>
                <w:szCs w:val="18"/>
              </w:rPr>
              <w:t>监测方法</w:t>
            </w:r>
          </w:p>
        </w:tc>
        <w:tc>
          <w:tcPr>
            <w:tcW w:w="1696" w:type="dxa"/>
            <w:shd w:val="clear" w:color="auto" w:fill="FFFFFF" w:themeFill="background1"/>
            <w:vAlign w:val="center"/>
          </w:tcPr>
          <w:p w14:paraId="0B58093B" w14:textId="77777777" w:rsidR="000806F5" w:rsidRDefault="001256EA">
            <w:pPr>
              <w:jc w:val="center"/>
              <w:rPr>
                <w:sz w:val="18"/>
                <w:szCs w:val="18"/>
              </w:rPr>
            </w:pPr>
            <w:r>
              <w:rPr>
                <w:rFonts w:hint="eastAsia"/>
                <w:sz w:val="18"/>
                <w:szCs w:val="18"/>
              </w:rPr>
              <w:t>质量标准</w:t>
            </w:r>
          </w:p>
        </w:tc>
        <w:tc>
          <w:tcPr>
            <w:tcW w:w="1094" w:type="dxa"/>
            <w:shd w:val="clear" w:color="auto" w:fill="FFFFFF" w:themeFill="background1"/>
            <w:vAlign w:val="center"/>
          </w:tcPr>
          <w:p w14:paraId="4B66C3EC" w14:textId="77777777" w:rsidR="000806F5" w:rsidRDefault="001256EA">
            <w:pPr>
              <w:jc w:val="center"/>
              <w:rPr>
                <w:sz w:val="18"/>
                <w:szCs w:val="18"/>
              </w:rPr>
            </w:pPr>
            <w:r>
              <w:rPr>
                <w:rFonts w:hint="eastAsia"/>
                <w:sz w:val="18"/>
                <w:szCs w:val="18"/>
              </w:rPr>
              <w:t>备注</w:t>
            </w:r>
          </w:p>
        </w:tc>
      </w:tr>
      <w:tr w:rsidR="000806F5" w14:paraId="6B67630F" w14:textId="77777777" w:rsidTr="003445C0">
        <w:trPr>
          <w:trHeight w:val="100"/>
        </w:trPr>
        <w:tc>
          <w:tcPr>
            <w:tcW w:w="1130" w:type="dxa"/>
            <w:shd w:val="clear" w:color="auto" w:fill="auto"/>
            <w:vAlign w:val="center"/>
          </w:tcPr>
          <w:p w14:paraId="5390E010" w14:textId="64260F8C" w:rsidR="000806F5" w:rsidRDefault="000806F5">
            <w:pPr>
              <w:jc w:val="center"/>
              <w:rPr>
                <w:szCs w:val="21"/>
              </w:rPr>
            </w:pPr>
          </w:p>
        </w:tc>
        <w:tc>
          <w:tcPr>
            <w:tcW w:w="1454" w:type="dxa"/>
            <w:shd w:val="clear" w:color="auto" w:fill="auto"/>
            <w:vAlign w:val="center"/>
          </w:tcPr>
          <w:p w14:paraId="77F09DC6" w14:textId="0311FD10" w:rsidR="000806F5" w:rsidRDefault="000806F5">
            <w:pPr>
              <w:jc w:val="center"/>
              <w:rPr>
                <w:sz w:val="18"/>
                <w:szCs w:val="18"/>
              </w:rPr>
            </w:pPr>
          </w:p>
        </w:tc>
        <w:tc>
          <w:tcPr>
            <w:tcW w:w="1742" w:type="dxa"/>
            <w:shd w:val="clear" w:color="auto" w:fill="auto"/>
            <w:vAlign w:val="center"/>
          </w:tcPr>
          <w:p w14:paraId="64E1BE92" w14:textId="61653793" w:rsidR="000806F5" w:rsidRDefault="000806F5">
            <w:pPr>
              <w:jc w:val="center"/>
              <w:rPr>
                <w:sz w:val="18"/>
                <w:szCs w:val="18"/>
              </w:rPr>
            </w:pPr>
          </w:p>
        </w:tc>
        <w:tc>
          <w:tcPr>
            <w:tcW w:w="1350" w:type="dxa"/>
            <w:shd w:val="clear" w:color="auto" w:fill="auto"/>
            <w:vAlign w:val="center"/>
          </w:tcPr>
          <w:p w14:paraId="4358DACE" w14:textId="1456CF8E" w:rsidR="000806F5" w:rsidRDefault="000806F5">
            <w:pPr>
              <w:jc w:val="center"/>
              <w:rPr>
                <w:sz w:val="18"/>
                <w:szCs w:val="18"/>
              </w:rPr>
            </w:pPr>
          </w:p>
        </w:tc>
        <w:tc>
          <w:tcPr>
            <w:tcW w:w="2019" w:type="dxa"/>
            <w:shd w:val="clear" w:color="auto" w:fill="auto"/>
            <w:vAlign w:val="center"/>
          </w:tcPr>
          <w:p w14:paraId="42CEDCAA" w14:textId="4E86617D" w:rsidR="000806F5" w:rsidRDefault="000806F5">
            <w:pPr>
              <w:jc w:val="center"/>
              <w:rPr>
                <w:sz w:val="18"/>
                <w:szCs w:val="18"/>
              </w:rPr>
            </w:pPr>
          </w:p>
        </w:tc>
        <w:tc>
          <w:tcPr>
            <w:tcW w:w="1696" w:type="dxa"/>
            <w:shd w:val="clear" w:color="auto" w:fill="auto"/>
            <w:vAlign w:val="center"/>
          </w:tcPr>
          <w:p w14:paraId="14F438B5" w14:textId="78F0F225" w:rsidR="000806F5" w:rsidRDefault="000806F5">
            <w:pPr>
              <w:jc w:val="center"/>
              <w:rPr>
                <w:sz w:val="18"/>
                <w:szCs w:val="18"/>
              </w:rPr>
            </w:pPr>
          </w:p>
        </w:tc>
        <w:tc>
          <w:tcPr>
            <w:tcW w:w="1094" w:type="dxa"/>
            <w:shd w:val="clear" w:color="auto" w:fill="auto"/>
            <w:vAlign w:val="center"/>
          </w:tcPr>
          <w:p w14:paraId="78302E26" w14:textId="66C59B68" w:rsidR="000806F5" w:rsidRDefault="000806F5">
            <w:pPr>
              <w:jc w:val="center"/>
              <w:rPr>
                <w:b/>
                <w:bCs/>
                <w:sz w:val="18"/>
                <w:szCs w:val="18"/>
              </w:rPr>
            </w:pPr>
          </w:p>
        </w:tc>
      </w:tr>
      <w:tr w:rsidR="003445C0" w14:paraId="7B0A8D0A" w14:textId="77777777" w:rsidTr="003445C0">
        <w:trPr>
          <w:trHeight w:val="100"/>
        </w:trPr>
        <w:tc>
          <w:tcPr>
            <w:tcW w:w="1130" w:type="dxa"/>
            <w:shd w:val="clear" w:color="auto" w:fill="auto"/>
            <w:vAlign w:val="center"/>
          </w:tcPr>
          <w:p w14:paraId="2311B26B" w14:textId="59BEDC33" w:rsidR="003445C0" w:rsidRDefault="003445C0">
            <w:pPr>
              <w:jc w:val="center"/>
              <w:rPr>
                <w:szCs w:val="21"/>
              </w:rPr>
            </w:pPr>
          </w:p>
        </w:tc>
        <w:tc>
          <w:tcPr>
            <w:tcW w:w="1454" w:type="dxa"/>
            <w:shd w:val="clear" w:color="auto" w:fill="auto"/>
            <w:vAlign w:val="center"/>
          </w:tcPr>
          <w:p w14:paraId="78F67541" w14:textId="602DD7DB" w:rsidR="003445C0" w:rsidRDefault="003445C0">
            <w:pPr>
              <w:jc w:val="center"/>
              <w:rPr>
                <w:sz w:val="18"/>
                <w:szCs w:val="18"/>
              </w:rPr>
            </w:pPr>
          </w:p>
        </w:tc>
        <w:tc>
          <w:tcPr>
            <w:tcW w:w="1742" w:type="dxa"/>
            <w:shd w:val="clear" w:color="auto" w:fill="auto"/>
            <w:vAlign w:val="center"/>
          </w:tcPr>
          <w:p w14:paraId="21FD3C45" w14:textId="22E9033C" w:rsidR="003445C0" w:rsidRDefault="003445C0">
            <w:pPr>
              <w:jc w:val="center"/>
              <w:rPr>
                <w:sz w:val="18"/>
                <w:szCs w:val="18"/>
              </w:rPr>
            </w:pPr>
          </w:p>
        </w:tc>
        <w:tc>
          <w:tcPr>
            <w:tcW w:w="1350" w:type="dxa"/>
            <w:shd w:val="clear" w:color="auto" w:fill="auto"/>
            <w:vAlign w:val="center"/>
          </w:tcPr>
          <w:p w14:paraId="0AFDEE13" w14:textId="6D4248A0" w:rsidR="003445C0" w:rsidRDefault="003445C0">
            <w:pPr>
              <w:jc w:val="center"/>
              <w:rPr>
                <w:sz w:val="18"/>
                <w:szCs w:val="18"/>
              </w:rPr>
            </w:pPr>
          </w:p>
        </w:tc>
        <w:tc>
          <w:tcPr>
            <w:tcW w:w="2019" w:type="dxa"/>
            <w:shd w:val="clear" w:color="auto" w:fill="auto"/>
            <w:vAlign w:val="center"/>
          </w:tcPr>
          <w:p w14:paraId="4AA2FB8F" w14:textId="77777777" w:rsidR="003445C0" w:rsidRDefault="003445C0">
            <w:pPr>
              <w:jc w:val="center"/>
              <w:rPr>
                <w:sz w:val="18"/>
                <w:szCs w:val="18"/>
              </w:rPr>
            </w:pPr>
          </w:p>
        </w:tc>
        <w:tc>
          <w:tcPr>
            <w:tcW w:w="1696" w:type="dxa"/>
            <w:shd w:val="clear" w:color="auto" w:fill="auto"/>
            <w:vAlign w:val="center"/>
          </w:tcPr>
          <w:p w14:paraId="699980AD" w14:textId="232F6BAB" w:rsidR="003445C0" w:rsidRDefault="003445C0">
            <w:pPr>
              <w:jc w:val="center"/>
              <w:rPr>
                <w:sz w:val="18"/>
                <w:szCs w:val="18"/>
              </w:rPr>
            </w:pPr>
          </w:p>
        </w:tc>
        <w:tc>
          <w:tcPr>
            <w:tcW w:w="1094" w:type="dxa"/>
            <w:shd w:val="clear" w:color="auto" w:fill="auto"/>
            <w:vAlign w:val="center"/>
          </w:tcPr>
          <w:p w14:paraId="40EA63FC" w14:textId="77777777" w:rsidR="003445C0" w:rsidRDefault="003445C0">
            <w:pPr>
              <w:jc w:val="center"/>
              <w:rPr>
                <w:b/>
                <w:bCs/>
                <w:sz w:val="18"/>
                <w:szCs w:val="18"/>
              </w:rPr>
            </w:pPr>
          </w:p>
        </w:tc>
      </w:tr>
      <w:tr w:rsidR="0054182F" w14:paraId="43B85AA7" w14:textId="77777777" w:rsidTr="003445C0">
        <w:trPr>
          <w:trHeight w:val="100"/>
        </w:trPr>
        <w:tc>
          <w:tcPr>
            <w:tcW w:w="1130" w:type="dxa"/>
            <w:shd w:val="clear" w:color="auto" w:fill="auto"/>
            <w:vAlign w:val="center"/>
          </w:tcPr>
          <w:p w14:paraId="56E9A97F" w14:textId="77777777" w:rsidR="0054182F" w:rsidRDefault="0054182F">
            <w:pPr>
              <w:jc w:val="center"/>
              <w:rPr>
                <w:szCs w:val="21"/>
              </w:rPr>
            </w:pPr>
          </w:p>
        </w:tc>
        <w:tc>
          <w:tcPr>
            <w:tcW w:w="1454" w:type="dxa"/>
            <w:shd w:val="clear" w:color="auto" w:fill="auto"/>
            <w:vAlign w:val="center"/>
          </w:tcPr>
          <w:p w14:paraId="5D1853A3" w14:textId="77777777" w:rsidR="0054182F" w:rsidRDefault="0054182F">
            <w:pPr>
              <w:jc w:val="center"/>
              <w:rPr>
                <w:sz w:val="18"/>
                <w:szCs w:val="18"/>
              </w:rPr>
            </w:pPr>
          </w:p>
        </w:tc>
        <w:tc>
          <w:tcPr>
            <w:tcW w:w="1742" w:type="dxa"/>
            <w:shd w:val="clear" w:color="auto" w:fill="auto"/>
            <w:vAlign w:val="center"/>
          </w:tcPr>
          <w:p w14:paraId="094D80A4" w14:textId="77777777" w:rsidR="0054182F" w:rsidRDefault="0054182F">
            <w:pPr>
              <w:jc w:val="center"/>
              <w:rPr>
                <w:sz w:val="18"/>
                <w:szCs w:val="18"/>
              </w:rPr>
            </w:pPr>
          </w:p>
        </w:tc>
        <w:tc>
          <w:tcPr>
            <w:tcW w:w="1350" w:type="dxa"/>
            <w:shd w:val="clear" w:color="auto" w:fill="auto"/>
            <w:vAlign w:val="center"/>
          </w:tcPr>
          <w:p w14:paraId="7D4CC0AE" w14:textId="77777777" w:rsidR="0054182F" w:rsidRDefault="0054182F">
            <w:pPr>
              <w:jc w:val="center"/>
              <w:rPr>
                <w:sz w:val="18"/>
                <w:szCs w:val="18"/>
              </w:rPr>
            </w:pPr>
          </w:p>
        </w:tc>
        <w:tc>
          <w:tcPr>
            <w:tcW w:w="2019" w:type="dxa"/>
            <w:shd w:val="clear" w:color="auto" w:fill="auto"/>
            <w:vAlign w:val="center"/>
          </w:tcPr>
          <w:p w14:paraId="0488E0C1" w14:textId="77777777" w:rsidR="0054182F" w:rsidRDefault="0054182F">
            <w:pPr>
              <w:jc w:val="center"/>
              <w:rPr>
                <w:sz w:val="18"/>
                <w:szCs w:val="18"/>
              </w:rPr>
            </w:pPr>
          </w:p>
        </w:tc>
        <w:tc>
          <w:tcPr>
            <w:tcW w:w="1696" w:type="dxa"/>
            <w:shd w:val="clear" w:color="auto" w:fill="auto"/>
            <w:vAlign w:val="center"/>
          </w:tcPr>
          <w:p w14:paraId="1223043D" w14:textId="77777777" w:rsidR="0054182F" w:rsidRDefault="0054182F">
            <w:pPr>
              <w:jc w:val="center"/>
              <w:rPr>
                <w:sz w:val="18"/>
                <w:szCs w:val="18"/>
              </w:rPr>
            </w:pPr>
          </w:p>
        </w:tc>
        <w:tc>
          <w:tcPr>
            <w:tcW w:w="1094" w:type="dxa"/>
            <w:shd w:val="clear" w:color="auto" w:fill="auto"/>
            <w:vAlign w:val="center"/>
          </w:tcPr>
          <w:p w14:paraId="64664D82" w14:textId="77777777" w:rsidR="0054182F" w:rsidRDefault="0054182F">
            <w:pPr>
              <w:jc w:val="center"/>
              <w:rPr>
                <w:b/>
                <w:bCs/>
                <w:sz w:val="18"/>
                <w:szCs w:val="18"/>
              </w:rPr>
            </w:pPr>
          </w:p>
        </w:tc>
      </w:tr>
      <w:tr w:rsidR="0054182F" w14:paraId="51441606" w14:textId="77777777" w:rsidTr="003445C0">
        <w:trPr>
          <w:trHeight w:val="100"/>
        </w:trPr>
        <w:tc>
          <w:tcPr>
            <w:tcW w:w="1130" w:type="dxa"/>
            <w:shd w:val="clear" w:color="auto" w:fill="auto"/>
            <w:vAlign w:val="center"/>
          </w:tcPr>
          <w:p w14:paraId="325CF8D1" w14:textId="77777777" w:rsidR="0054182F" w:rsidRDefault="0054182F">
            <w:pPr>
              <w:jc w:val="center"/>
              <w:rPr>
                <w:szCs w:val="21"/>
              </w:rPr>
            </w:pPr>
          </w:p>
        </w:tc>
        <w:tc>
          <w:tcPr>
            <w:tcW w:w="1454" w:type="dxa"/>
            <w:shd w:val="clear" w:color="auto" w:fill="auto"/>
            <w:vAlign w:val="center"/>
          </w:tcPr>
          <w:p w14:paraId="33C2323C" w14:textId="77777777" w:rsidR="0054182F" w:rsidRDefault="0054182F">
            <w:pPr>
              <w:jc w:val="center"/>
              <w:rPr>
                <w:sz w:val="18"/>
                <w:szCs w:val="18"/>
              </w:rPr>
            </w:pPr>
          </w:p>
        </w:tc>
        <w:tc>
          <w:tcPr>
            <w:tcW w:w="1742" w:type="dxa"/>
            <w:shd w:val="clear" w:color="auto" w:fill="auto"/>
            <w:vAlign w:val="center"/>
          </w:tcPr>
          <w:p w14:paraId="3C0DE623" w14:textId="77777777" w:rsidR="0054182F" w:rsidRDefault="0054182F">
            <w:pPr>
              <w:jc w:val="center"/>
              <w:rPr>
                <w:sz w:val="18"/>
                <w:szCs w:val="18"/>
              </w:rPr>
            </w:pPr>
          </w:p>
        </w:tc>
        <w:tc>
          <w:tcPr>
            <w:tcW w:w="1350" w:type="dxa"/>
            <w:shd w:val="clear" w:color="auto" w:fill="auto"/>
            <w:vAlign w:val="center"/>
          </w:tcPr>
          <w:p w14:paraId="7C42AB59" w14:textId="77777777" w:rsidR="0054182F" w:rsidRDefault="0054182F">
            <w:pPr>
              <w:jc w:val="center"/>
              <w:rPr>
                <w:sz w:val="18"/>
                <w:szCs w:val="18"/>
              </w:rPr>
            </w:pPr>
          </w:p>
        </w:tc>
        <w:tc>
          <w:tcPr>
            <w:tcW w:w="2019" w:type="dxa"/>
            <w:shd w:val="clear" w:color="auto" w:fill="auto"/>
            <w:vAlign w:val="center"/>
          </w:tcPr>
          <w:p w14:paraId="24B45EFC" w14:textId="77777777" w:rsidR="0054182F" w:rsidRDefault="0054182F">
            <w:pPr>
              <w:jc w:val="center"/>
              <w:rPr>
                <w:sz w:val="18"/>
                <w:szCs w:val="18"/>
              </w:rPr>
            </w:pPr>
          </w:p>
        </w:tc>
        <w:tc>
          <w:tcPr>
            <w:tcW w:w="1696" w:type="dxa"/>
            <w:shd w:val="clear" w:color="auto" w:fill="auto"/>
            <w:vAlign w:val="center"/>
          </w:tcPr>
          <w:p w14:paraId="36ACA185" w14:textId="77777777" w:rsidR="0054182F" w:rsidRDefault="0054182F">
            <w:pPr>
              <w:jc w:val="center"/>
              <w:rPr>
                <w:sz w:val="18"/>
                <w:szCs w:val="18"/>
              </w:rPr>
            </w:pPr>
          </w:p>
        </w:tc>
        <w:tc>
          <w:tcPr>
            <w:tcW w:w="1094" w:type="dxa"/>
            <w:shd w:val="clear" w:color="auto" w:fill="auto"/>
            <w:vAlign w:val="center"/>
          </w:tcPr>
          <w:p w14:paraId="17BD3918" w14:textId="77777777" w:rsidR="0054182F" w:rsidRDefault="0054182F">
            <w:pPr>
              <w:jc w:val="center"/>
              <w:rPr>
                <w:b/>
                <w:bCs/>
                <w:sz w:val="18"/>
                <w:szCs w:val="18"/>
              </w:rPr>
            </w:pPr>
          </w:p>
        </w:tc>
      </w:tr>
      <w:tr w:rsidR="0054182F" w14:paraId="5FF95B14" w14:textId="77777777" w:rsidTr="003445C0">
        <w:trPr>
          <w:trHeight w:val="100"/>
        </w:trPr>
        <w:tc>
          <w:tcPr>
            <w:tcW w:w="1130" w:type="dxa"/>
            <w:shd w:val="clear" w:color="auto" w:fill="auto"/>
            <w:vAlign w:val="center"/>
          </w:tcPr>
          <w:p w14:paraId="6C43B4B0" w14:textId="77777777" w:rsidR="0054182F" w:rsidRDefault="0054182F">
            <w:pPr>
              <w:jc w:val="center"/>
              <w:rPr>
                <w:szCs w:val="21"/>
              </w:rPr>
            </w:pPr>
          </w:p>
        </w:tc>
        <w:tc>
          <w:tcPr>
            <w:tcW w:w="1454" w:type="dxa"/>
            <w:shd w:val="clear" w:color="auto" w:fill="auto"/>
            <w:vAlign w:val="center"/>
          </w:tcPr>
          <w:p w14:paraId="7C77AD5C" w14:textId="77777777" w:rsidR="0054182F" w:rsidRDefault="0054182F">
            <w:pPr>
              <w:jc w:val="center"/>
              <w:rPr>
                <w:sz w:val="18"/>
                <w:szCs w:val="18"/>
              </w:rPr>
            </w:pPr>
          </w:p>
        </w:tc>
        <w:tc>
          <w:tcPr>
            <w:tcW w:w="1742" w:type="dxa"/>
            <w:shd w:val="clear" w:color="auto" w:fill="auto"/>
            <w:vAlign w:val="center"/>
          </w:tcPr>
          <w:p w14:paraId="16429225" w14:textId="77777777" w:rsidR="0054182F" w:rsidRDefault="0054182F">
            <w:pPr>
              <w:jc w:val="center"/>
              <w:rPr>
                <w:sz w:val="18"/>
                <w:szCs w:val="18"/>
              </w:rPr>
            </w:pPr>
          </w:p>
        </w:tc>
        <w:tc>
          <w:tcPr>
            <w:tcW w:w="1350" w:type="dxa"/>
            <w:shd w:val="clear" w:color="auto" w:fill="auto"/>
            <w:vAlign w:val="center"/>
          </w:tcPr>
          <w:p w14:paraId="12ED4254" w14:textId="77777777" w:rsidR="0054182F" w:rsidRDefault="0054182F">
            <w:pPr>
              <w:jc w:val="center"/>
              <w:rPr>
                <w:sz w:val="18"/>
                <w:szCs w:val="18"/>
              </w:rPr>
            </w:pPr>
          </w:p>
        </w:tc>
        <w:tc>
          <w:tcPr>
            <w:tcW w:w="2019" w:type="dxa"/>
            <w:shd w:val="clear" w:color="auto" w:fill="auto"/>
            <w:vAlign w:val="center"/>
          </w:tcPr>
          <w:p w14:paraId="33163C6D" w14:textId="77777777" w:rsidR="0054182F" w:rsidRDefault="0054182F">
            <w:pPr>
              <w:jc w:val="center"/>
              <w:rPr>
                <w:sz w:val="18"/>
                <w:szCs w:val="18"/>
              </w:rPr>
            </w:pPr>
          </w:p>
        </w:tc>
        <w:tc>
          <w:tcPr>
            <w:tcW w:w="1696" w:type="dxa"/>
            <w:shd w:val="clear" w:color="auto" w:fill="auto"/>
            <w:vAlign w:val="center"/>
          </w:tcPr>
          <w:p w14:paraId="7718E601" w14:textId="77777777" w:rsidR="0054182F" w:rsidRDefault="0054182F">
            <w:pPr>
              <w:jc w:val="center"/>
              <w:rPr>
                <w:sz w:val="18"/>
                <w:szCs w:val="18"/>
              </w:rPr>
            </w:pPr>
          </w:p>
        </w:tc>
        <w:tc>
          <w:tcPr>
            <w:tcW w:w="1094" w:type="dxa"/>
            <w:shd w:val="clear" w:color="auto" w:fill="auto"/>
            <w:vAlign w:val="center"/>
          </w:tcPr>
          <w:p w14:paraId="113CAE5A" w14:textId="77777777" w:rsidR="0054182F" w:rsidRDefault="0054182F">
            <w:pPr>
              <w:jc w:val="center"/>
              <w:rPr>
                <w:b/>
                <w:bCs/>
                <w:sz w:val="18"/>
                <w:szCs w:val="18"/>
              </w:rPr>
            </w:pPr>
          </w:p>
        </w:tc>
      </w:tr>
      <w:tr w:rsidR="0054182F" w14:paraId="3F5260BB" w14:textId="77777777" w:rsidTr="003445C0">
        <w:trPr>
          <w:trHeight w:val="100"/>
        </w:trPr>
        <w:tc>
          <w:tcPr>
            <w:tcW w:w="1130" w:type="dxa"/>
            <w:shd w:val="clear" w:color="auto" w:fill="auto"/>
            <w:vAlign w:val="center"/>
          </w:tcPr>
          <w:p w14:paraId="4FFEFFFD" w14:textId="77777777" w:rsidR="0054182F" w:rsidRDefault="0054182F">
            <w:pPr>
              <w:jc w:val="center"/>
              <w:rPr>
                <w:szCs w:val="21"/>
              </w:rPr>
            </w:pPr>
          </w:p>
        </w:tc>
        <w:tc>
          <w:tcPr>
            <w:tcW w:w="1454" w:type="dxa"/>
            <w:shd w:val="clear" w:color="auto" w:fill="auto"/>
            <w:vAlign w:val="center"/>
          </w:tcPr>
          <w:p w14:paraId="04AF791C" w14:textId="77777777" w:rsidR="0054182F" w:rsidRDefault="0054182F">
            <w:pPr>
              <w:jc w:val="center"/>
              <w:rPr>
                <w:sz w:val="18"/>
                <w:szCs w:val="18"/>
              </w:rPr>
            </w:pPr>
          </w:p>
        </w:tc>
        <w:tc>
          <w:tcPr>
            <w:tcW w:w="1742" w:type="dxa"/>
            <w:shd w:val="clear" w:color="auto" w:fill="auto"/>
            <w:vAlign w:val="center"/>
          </w:tcPr>
          <w:p w14:paraId="5AC5E5BC" w14:textId="77777777" w:rsidR="0054182F" w:rsidRDefault="0054182F">
            <w:pPr>
              <w:jc w:val="center"/>
              <w:rPr>
                <w:sz w:val="18"/>
                <w:szCs w:val="18"/>
              </w:rPr>
            </w:pPr>
          </w:p>
        </w:tc>
        <w:tc>
          <w:tcPr>
            <w:tcW w:w="1350" w:type="dxa"/>
            <w:shd w:val="clear" w:color="auto" w:fill="auto"/>
            <w:vAlign w:val="center"/>
          </w:tcPr>
          <w:p w14:paraId="750B50D5" w14:textId="77777777" w:rsidR="0054182F" w:rsidRDefault="0054182F">
            <w:pPr>
              <w:jc w:val="center"/>
              <w:rPr>
                <w:sz w:val="18"/>
                <w:szCs w:val="18"/>
              </w:rPr>
            </w:pPr>
          </w:p>
        </w:tc>
        <w:tc>
          <w:tcPr>
            <w:tcW w:w="2019" w:type="dxa"/>
            <w:shd w:val="clear" w:color="auto" w:fill="auto"/>
            <w:vAlign w:val="center"/>
          </w:tcPr>
          <w:p w14:paraId="4E28FF07" w14:textId="77777777" w:rsidR="0054182F" w:rsidRDefault="0054182F">
            <w:pPr>
              <w:jc w:val="center"/>
              <w:rPr>
                <w:sz w:val="18"/>
                <w:szCs w:val="18"/>
              </w:rPr>
            </w:pPr>
          </w:p>
        </w:tc>
        <w:tc>
          <w:tcPr>
            <w:tcW w:w="1696" w:type="dxa"/>
            <w:shd w:val="clear" w:color="auto" w:fill="auto"/>
            <w:vAlign w:val="center"/>
          </w:tcPr>
          <w:p w14:paraId="15CC8EEE" w14:textId="77777777" w:rsidR="0054182F" w:rsidRDefault="0054182F">
            <w:pPr>
              <w:jc w:val="center"/>
              <w:rPr>
                <w:sz w:val="18"/>
                <w:szCs w:val="18"/>
              </w:rPr>
            </w:pPr>
          </w:p>
        </w:tc>
        <w:tc>
          <w:tcPr>
            <w:tcW w:w="1094" w:type="dxa"/>
            <w:shd w:val="clear" w:color="auto" w:fill="auto"/>
            <w:vAlign w:val="center"/>
          </w:tcPr>
          <w:p w14:paraId="6393FCB4" w14:textId="77777777" w:rsidR="0054182F" w:rsidRDefault="0054182F">
            <w:pPr>
              <w:jc w:val="center"/>
              <w:rPr>
                <w:b/>
                <w:bCs/>
                <w:sz w:val="18"/>
                <w:szCs w:val="18"/>
              </w:rPr>
            </w:pPr>
          </w:p>
        </w:tc>
      </w:tr>
      <w:tr w:rsidR="0054182F" w14:paraId="67D11993" w14:textId="77777777" w:rsidTr="003445C0">
        <w:trPr>
          <w:trHeight w:val="100"/>
        </w:trPr>
        <w:tc>
          <w:tcPr>
            <w:tcW w:w="1130" w:type="dxa"/>
            <w:shd w:val="clear" w:color="auto" w:fill="auto"/>
            <w:vAlign w:val="center"/>
          </w:tcPr>
          <w:p w14:paraId="78812A87" w14:textId="77777777" w:rsidR="0054182F" w:rsidRDefault="0054182F">
            <w:pPr>
              <w:jc w:val="center"/>
              <w:rPr>
                <w:szCs w:val="21"/>
              </w:rPr>
            </w:pPr>
          </w:p>
        </w:tc>
        <w:tc>
          <w:tcPr>
            <w:tcW w:w="1454" w:type="dxa"/>
            <w:shd w:val="clear" w:color="auto" w:fill="auto"/>
            <w:vAlign w:val="center"/>
          </w:tcPr>
          <w:p w14:paraId="0E496F50" w14:textId="77777777" w:rsidR="0054182F" w:rsidRDefault="0054182F">
            <w:pPr>
              <w:jc w:val="center"/>
              <w:rPr>
                <w:sz w:val="18"/>
                <w:szCs w:val="18"/>
              </w:rPr>
            </w:pPr>
          </w:p>
        </w:tc>
        <w:tc>
          <w:tcPr>
            <w:tcW w:w="1742" w:type="dxa"/>
            <w:shd w:val="clear" w:color="auto" w:fill="auto"/>
            <w:vAlign w:val="center"/>
          </w:tcPr>
          <w:p w14:paraId="324003B0" w14:textId="77777777" w:rsidR="0054182F" w:rsidRDefault="0054182F">
            <w:pPr>
              <w:jc w:val="center"/>
              <w:rPr>
                <w:sz w:val="18"/>
                <w:szCs w:val="18"/>
              </w:rPr>
            </w:pPr>
          </w:p>
        </w:tc>
        <w:tc>
          <w:tcPr>
            <w:tcW w:w="1350" w:type="dxa"/>
            <w:shd w:val="clear" w:color="auto" w:fill="auto"/>
            <w:vAlign w:val="center"/>
          </w:tcPr>
          <w:p w14:paraId="5CDA568B" w14:textId="77777777" w:rsidR="0054182F" w:rsidRDefault="0054182F">
            <w:pPr>
              <w:jc w:val="center"/>
              <w:rPr>
                <w:sz w:val="18"/>
                <w:szCs w:val="18"/>
              </w:rPr>
            </w:pPr>
          </w:p>
        </w:tc>
        <w:tc>
          <w:tcPr>
            <w:tcW w:w="2019" w:type="dxa"/>
            <w:shd w:val="clear" w:color="auto" w:fill="auto"/>
            <w:vAlign w:val="center"/>
          </w:tcPr>
          <w:p w14:paraId="3F370A02" w14:textId="77777777" w:rsidR="0054182F" w:rsidRDefault="0054182F">
            <w:pPr>
              <w:jc w:val="center"/>
              <w:rPr>
                <w:sz w:val="18"/>
                <w:szCs w:val="18"/>
              </w:rPr>
            </w:pPr>
          </w:p>
        </w:tc>
        <w:tc>
          <w:tcPr>
            <w:tcW w:w="1696" w:type="dxa"/>
            <w:shd w:val="clear" w:color="auto" w:fill="auto"/>
            <w:vAlign w:val="center"/>
          </w:tcPr>
          <w:p w14:paraId="3D87BDB4" w14:textId="77777777" w:rsidR="0054182F" w:rsidRDefault="0054182F">
            <w:pPr>
              <w:jc w:val="center"/>
              <w:rPr>
                <w:sz w:val="18"/>
                <w:szCs w:val="18"/>
              </w:rPr>
            </w:pPr>
          </w:p>
        </w:tc>
        <w:tc>
          <w:tcPr>
            <w:tcW w:w="1094" w:type="dxa"/>
            <w:shd w:val="clear" w:color="auto" w:fill="auto"/>
            <w:vAlign w:val="center"/>
          </w:tcPr>
          <w:p w14:paraId="1B85671A" w14:textId="77777777" w:rsidR="0054182F" w:rsidRDefault="0054182F">
            <w:pPr>
              <w:jc w:val="center"/>
              <w:rPr>
                <w:b/>
                <w:bCs/>
                <w:sz w:val="18"/>
                <w:szCs w:val="18"/>
              </w:rPr>
            </w:pPr>
          </w:p>
        </w:tc>
      </w:tr>
      <w:tr w:rsidR="0054182F" w14:paraId="32E9C291" w14:textId="77777777" w:rsidTr="003445C0">
        <w:trPr>
          <w:trHeight w:val="100"/>
        </w:trPr>
        <w:tc>
          <w:tcPr>
            <w:tcW w:w="1130" w:type="dxa"/>
            <w:shd w:val="clear" w:color="auto" w:fill="auto"/>
            <w:vAlign w:val="center"/>
          </w:tcPr>
          <w:p w14:paraId="104D3470" w14:textId="77777777" w:rsidR="0054182F" w:rsidRDefault="0054182F">
            <w:pPr>
              <w:jc w:val="center"/>
              <w:rPr>
                <w:szCs w:val="21"/>
              </w:rPr>
            </w:pPr>
          </w:p>
        </w:tc>
        <w:tc>
          <w:tcPr>
            <w:tcW w:w="1454" w:type="dxa"/>
            <w:shd w:val="clear" w:color="auto" w:fill="auto"/>
            <w:vAlign w:val="center"/>
          </w:tcPr>
          <w:p w14:paraId="7CE16016" w14:textId="77777777" w:rsidR="0054182F" w:rsidRDefault="0054182F">
            <w:pPr>
              <w:jc w:val="center"/>
              <w:rPr>
                <w:sz w:val="18"/>
                <w:szCs w:val="18"/>
              </w:rPr>
            </w:pPr>
          </w:p>
        </w:tc>
        <w:tc>
          <w:tcPr>
            <w:tcW w:w="1742" w:type="dxa"/>
            <w:shd w:val="clear" w:color="auto" w:fill="auto"/>
            <w:vAlign w:val="center"/>
          </w:tcPr>
          <w:p w14:paraId="6D30340F" w14:textId="77777777" w:rsidR="0054182F" w:rsidRDefault="0054182F">
            <w:pPr>
              <w:jc w:val="center"/>
              <w:rPr>
                <w:sz w:val="18"/>
                <w:szCs w:val="18"/>
              </w:rPr>
            </w:pPr>
          </w:p>
        </w:tc>
        <w:tc>
          <w:tcPr>
            <w:tcW w:w="1350" w:type="dxa"/>
            <w:shd w:val="clear" w:color="auto" w:fill="auto"/>
            <w:vAlign w:val="center"/>
          </w:tcPr>
          <w:p w14:paraId="6D4A1E41" w14:textId="77777777" w:rsidR="0054182F" w:rsidRDefault="0054182F">
            <w:pPr>
              <w:jc w:val="center"/>
              <w:rPr>
                <w:sz w:val="18"/>
                <w:szCs w:val="18"/>
              </w:rPr>
            </w:pPr>
          </w:p>
        </w:tc>
        <w:tc>
          <w:tcPr>
            <w:tcW w:w="2019" w:type="dxa"/>
            <w:shd w:val="clear" w:color="auto" w:fill="auto"/>
            <w:vAlign w:val="center"/>
          </w:tcPr>
          <w:p w14:paraId="4F7798BA" w14:textId="77777777" w:rsidR="0054182F" w:rsidRDefault="0054182F">
            <w:pPr>
              <w:jc w:val="center"/>
              <w:rPr>
                <w:sz w:val="18"/>
                <w:szCs w:val="18"/>
              </w:rPr>
            </w:pPr>
          </w:p>
        </w:tc>
        <w:tc>
          <w:tcPr>
            <w:tcW w:w="1696" w:type="dxa"/>
            <w:shd w:val="clear" w:color="auto" w:fill="auto"/>
            <w:vAlign w:val="center"/>
          </w:tcPr>
          <w:p w14:paraId="3A2AEDD0" w14:textId="77777777" w:rsidR="0054182F" w:rsidRDefault="0054182F">
            <w:pPr>
              <w:jc w:val="center"/>
              <w:rPr>
                <w:sz w:val="18"/>
                <w:szCs w:val="18"/>
              </w:rPr>
            </w:pPr>
          </w:p>
        </w:tc>
        <w:tc>
          <w:tcPr>
            <w:tcW w:w="1094" w:type="dxa"/>
            <w:shd w:val="clear" w:color="auto" w:fill="auto"/>
            <w:vAlign w:val="center"/>
          </w:tcPr>
          <w:p w14:paraId="1BF22107" w14:textId="77777777" w:rsidR="0054182F" w:rsidRDefault="0054182F">
            <w:pPr>
              <w:jc w:val="center"/>
              <w:rPr>
                <w:b/>
                <w:bCs/>
                <w:sz w:val="18"/>
                <w:szCs w:val="18"/>
              </w:rPr>
            </w:pPr>
          </w:p>
        </w:tc>
      </w:tr>
      <w:tr w:rsidR="0054182F" w14:paraId="671A6C9C" w14:textId="77777777" w:rsidTr="003445C0">
        <w:trPr>
          <w:trHeight w:val="100"/>
        </w:trPr>
        <w:tc>
          <w:tcPr>
            <w:tcW w:w="1130" w:type="dxa"/>
            <w:shd w:val="clear" w:color="auto" w:fill="auto"/>
            <w:vAlign w:val="center"/>
          </w:tcPr>
          <w:p w14:paraId="05B8C76C" w14:textId="77777777" w:rsidR="0054182F" w:rsidRDefault="0054182F">
            <w:pPr>
              <w:jc w:val="center"/>
              <w:rPr>
                <w:szCs w:val="21"/>
              </w:rPr>
            </w:pPr>
          </w:p>
        </w:tc>
        <w:tc>
          <w:tcPr>
            <w:tcW w:w="1454" w:type="dxa"/>
            <w:shd w:val="clear" w:color="auto" w:fill="auto"/>
            <w:vAlign w:val="center"/>
          </w:tcPr>
          <w:p w14:paraId="1CC7344E" w14:textId="77777777" w:rsidR="0054182F" w:rsidRDefault="0054182F">
            <w:pPr>
              <w:jc w:val="center"/>
              <w:rPr>
                <w:sz w:val="18"/>
                <w:szCs w:val="18"/>
              </w:rPr>
            </w:pPr>
          </w:p>
        </w:tc>
        <w:tc>
          <w:tcPr>
            <w:tcW w:w="1742" w:type="dxa"/>
            <w:shd w:val="clear" w:color="auto" w:fill="auto"/>
            <w:vAlign w:val="center"/>
          </w:tcPr>
          <w:p w14:paraId="212E6569" w14:textId="77777777" w:rsidR="0054182F" w:rsidRDefault="0054182F">
            <w:pPr>
              <w:jc w:val="center"/>
              <w:rPr>
                <w:sz w:val="18"/>
                <w:szCs w:val="18"/>
              </w:rPr>
            </w:pPr>
          </w:p>
        </w:tc>
        <w:tc>
          <w:tcPr>
            <w:tcW w:w="1350" w:type="dxa"/>
            <w:shd w:val="clear" w:color="auto" w:fill="auto"/>
            <w:vAlign w:val="center"/>
          </w:tcPr>
          <w:p w14:paraId="0BF53527" w14:textId="77777777" w:rsidR="0054182F" w:rsidRDefault="0054182F">
            <w:pPr>
              <w:jc w:val="center"/>
              <w:rPr>
                <w:sz w:val="18"/>
                <w:szCs w:val="18"/>
              </w:rPr>
            </w:pPr>
          </w:p>
        </w:tc>
        <w:tc>
          <w:tcPr>
            <w:tcW w:w="2019" w:type="dxa"/>
            <w:shd w:val="clear" w:color="auto" w:fill="auto"/>
            <w:vAlign w:val="center"/>
          </w:tcPr>
          <w:p w14:paraId="5904E1FF" w14:textId="77777777" w:rsidR="0054182F" w:rsidRDefault="0054182F">
            <w:pPr>
              <w:jc w:val="center"/>
              <w:rPr>
                <w:sz w:val="18"/>
                <w:szCs w:val="18"/>
              </w:rPr>
            </w:pPr>
          </w:p>
        </w:tc>
        <w:tc>
          <w:tcPr>
            <w:tcW w:w="1696" w:type="dxa"/>
            <w:shd w:val="clear" w:color="auto" w:fill="auto"/>
            <w:vAlign w:val="center"/>
          </w:tcPr>
          <w:p w14:paraId="2B5EE2C2" w14:textId="77777777" w:rsidR="0054182F" w:rsidRDefault="0054182F">
            <w:pPr>
              <w:jc w:val="center"/>
              <w:rPr>
                <w:sz w:val="18"/>
                <w:szCs w:val="18"/>
              </w:rPr>
            </w:pPr>
          </w:p>
        </w:tc>
        <w:tc>
          <w:tcPr>
            <w:tcW w:w="1094" w:type="dxa"/>
            <w:shd w:val="clear" w:color="auto" w:fill="auto"/>
            <w:vAlign w:val="center"/>
          </w:tcPr>
          <w:p w14:paraId="722DEE43" w14:textId="77777777" w:rsidR="0054182F" w:rsidRDefault="0054182F">
            <w:pPr>
              <w:jc w:val="center"/>
              <w:rPr>
                <w:b/>
                <w:bCs/>
                <w:sz w:val="18"/>
                <w:szCs w:val="18"/>
              </w:rPr>
            </w:pPr>
          </w:p>
        </w:tc>
      </w:tr>
      <w:tr w:rsidR="0054182F" w14:paraId="42F62BDE" w14:textId="77777777" w:rsidTr="003445C0">
        <w:trPr>
          <w:trHeight w:val="100"/>
        </w:trPr>
        <w:tc>
          <w:tcPr>
            <w:tcW w:w="1130" w:type="dxa"/>
            <w:shd w:val="clear" w:color="auto" w:fill="auto"/>
            <w:vAlign w:val="center"/>
          </w:tcPr>
          <w:p w14:paraId="0A6A99D1" w14:textId="77777777" w:rsidR="0054182F" w:rsidRDefault="0054182F">
            <w:pPr>
              <w:jc w:val="center"/>
              <w:rPr>
                <w:szCs w:val="21"/>
              </w:rPr>
            </w:pPr>
          </w:p>
        </w:tc>
        <w:tc>
          <w:tcPr>
            <w:tcW w:w="1454" w:type="dxa"/>
            <w:shd w:val="clear" w:color="auto" w:fill="auto"/>
            <w:vAlign w:val="center"/>
          </w:tcPr>
          <w:p w14:paraId="369B8AAB" w14:textId="77777777" w:rsidR="0054182F" w:rsidRDefault="0054182F">
            <w:pPr>
              <w:jc w:val="center"/>
              <w:rPr>
                <w:sz w:val="18"/>
                <w:szCs w:val="18"/>
              </w:rPr>
            </w:pPr>
          </w:p>
        </w:tc>
        <w:tc>
          <w:tcPr>
            <w:tcW w:w="1742" w:type="dxa"/>
            <w:shd w:val="clear" w:color="auto" w:fill="auto"/>
            <w:vAlign w:val="center"/>
          </w:tcPr>
          <w:p w14:paraId="08238E41" w14:textId="77777777" w:rsidR="0054182F" w:rsidRDefault="0054182F">
            <w:pPr>
              <w:jc w:val="center"/>
              <w:rPr>
                <w:sz w:val="18"/>
                <w:szCs w:val="18"/>
              </w:rPr>
            </w:pPr>
          </w:p>
        </w:tc>
        <w:tc>
          <w:tcPr>
            <w:tcW w:w="1350" w:type="dxa"/>
            <w:shd w:val="clear" w:color="auto" w:fill="auto"/>
            <w:vAlign w:val="center"/>
          </w:tcPr>
          <w:p w14:paraId="5714F5B4" w14:textId="77777777" w:rsidR="0054182F" w:rsidRDefault="0054182F">
            <w:pPr>
              <w:jc w:val="center"/>
              <w:rPr>
                <w:sz w:val="18"/>
                <w:szCs w:val="18"/>
              </w:rPr>
            </w:pPr>
          </w:p>
        </w:tc>
        <w:tc>
          <w:tcPr>
            <w:tcW w:w="2019" w:type="dxa"/>
            <w:shd w:val="clear" w:color="auto" w:fill="auto"/>
            <w:vAlign w:val="center"/>
          </w:tcPr>
          <w:p w14:paraId="5A22ED08" w14:textId="77777777" w:rsidR="0054182F" w:rsidRDefault="0054182F">
            <w:pPr>
              <w:jc w:val="center"/>
              <w:rPr>
                <w:sz w:val="18"/>
                <w:szCs w:val="18"/>
              </w:rPr>
            </w:pPr>
          </w:p>
        </w:tc>
        <w:tc>
          <w:tcPr>
            <w:tcW w:w="1696" w:type="dxa"/>
            <w:shd w:val="clear" w:color="auto" w:fill="auto"/>
            <w:vAlign w:val="center"/>
          </w:tcPr>
          <w:p w14:paraId="08EC224D" w14:textId="77777777" w:rsidR="0054182F" w:rsidRDefault="0054182F">
            <w:pPr>
              <w:jc w:val="center"/>
              <w:rPr>
                <w:sz w:val="18"/>
                <w:szCs w:val="18"/>
              </w:rPr>
            </w:pPr>
          </w:p>
        </w:tc>
        <w:tc>
          <w:tcPr>
            <w:tcW w:w="1094" w:type="dxa"/>
            <w:shd w:val="clear" w:color="auto" w:fill="auto"/>
            <w:vAlign w:val="center"/>
          </w:tcPr>
          <w:p w14:paraId="65ECA801" w14:textId="77777777" w:rsidR="0054182F" w:rsidRDefault="0054182F">
            <w:pPr>
              <w:jc w:val="center"/>
              <w:rPr>
                <w:b/>
                <w:bCs/>
                <w:sz w:val="18"/>
                <w:szCs w:val="18"/>
              </w:rPr>
            </w:pPr>
          </w:p>
        </w:tc>
      </w:tr>
      <w:tr w:rsidR="0054182F" w14:paraId="3B286B2C" w14:textId="77777777" w:rsidTr="003445C0">
        <w:trPr>
          <w:trHeight w:val="100"/>
        </w:trPr>
        <w:tc>
          <w:tcPr>
            <w:tcW w:w="1130" w:type="dxa"/>
            <w:shd w:val="clear" w:color="auto" w:fill="auto"/>
            <w:vAlign w:val="center"/>
          </w:tcPr>
          <w:p w14:paraId="5CE757CD" w14:textId="77777777" w:rsidR="0054182F" w:rsidRDefault="0054182F">
            <w:pPr>
              <w:jc w:val="center"/>
              <w:rPr>
                <w:szCs w:val="21"/>
              </w:rPr>
            </w:pPr>
          </w:p>
        </w:tc>
        <w:tc>
          <w:tcPr>
            <w:tcW w:w="1454" w:type="dxa"/>
            <w:shd w:val="clear" w:color="auto" w:fill="auto"/>
            <w:vAlign w:val="center"/>
          </w:tcPr>
          <w:p w14:paraId="32202884" w14:textId="77777777" w:rsidR="0054182F" w:rsidRDefault="0054182F">
            <w:pPr>
              <w:jc w:val="center"/>
              <w:rPr>
                <w:sz w:val="18"/>
                <w:szCs w:val="18"/>
              </w:rPr>
            </w:pPr>
          </w:p>
        </w:tc>
        <w:tc>
          <w:tcPr>
            <w:tcW w:w="1742" w:type="dxa"/>
            <w:shd w:val="clear" w:color="auto" w:fill="auto"/>
            <w:vAlign w:val="center"/>
          </w:tcPr>
          <w:p w14:paraId="16BF3004" w14:textId="77777777" w:rsidR="0054182F" w:rsidRDefault="0054182F">
            <w:pPr>
              <w:jc w:val="center"/>
              <w:rPr>
                <w:sz w:val="18"/>
                <w:szCs w:val="18"/>
              </w:rPr>
            </w:pPr>
          </w:p>
        </w:tc>
        <w:tc>
          <w:tcPr>
            <w:tcW w:w="1350" w:type="dxa"/>
            <w:shd w:val="clear" w:color="auto" w:fill="auto"/>
            <w:vAlign w:val="center"/>
          </w:tcPr>
          <w:p w14:paraId="3FA1B7AF" w14:textId="77777777" w:rsidR="0054182F" w:rsidRDefault="0054182F">
            <w:pPr>
              <w:jc w:val="center"/>
              <w:rPr>
                <w:sz w:val="18"/>
                <w:szCs w:val="18"/>
              </w:rPr>
            </w:pPr>
          </w:p>
        </w:tc>
        <w:tc>
          <w:tcPr>
            <w:tcW w:w="2019" w:type="dxa"/>
            <w:shd w:val="clear" w:color="auto" w:fill="auto"/>
            <w:vAlign w:val="center"/>
          </w:tcPr>
          <w:p w14:paraId="3A109130" w14:textId="77777777" w:rsidR="0054182F" w:rsidRDefault="0054182F">
            <w:pPr>
              <w:jc w:val="center"/>
              <w:rPr>
                <w:sz w:val="18"/>
                <w:szCs w:val="18"/>
              </w:rPr>
            </w:pPr>
          </w:p>
        </w:tc>
        <w:tc>
          <w:tcPr>
            <w:tcW w:w="1696" w:type="dxa"/>
            <w:shd w:val="clear" w:color="auto" w:fill="auto"/>
            <w:vAlign w:val="center"/>
          </w:tcPr>
          <w:p w14:paraId="289EA565" w14:textId="77777777" w:rsidR="0054182F" w:rsidRDefault="0054182F">
            <w:pPr>
              <w:jc w:val="center"/>
              <w:rPr>
                <w:sz w:val="18"/>
                <w:szCs w:val="18"/>
              </w:rPr>
            </w:pPr>
          </w:p>
        </w:tc>
        <w:tc>
          <w:tcPr>
            <w:tcW w:w="1094" w:type="dxa"/>
            <w:shd w:val="clear" w:color="auto" w:fill="auto"/>
            <w:vAlign w:val="center"/>
          </w:tcPr>
          <w:p w14:paraId="693BEE0E" w14:textId="77777777" w:rsidR="0054182F" w:rsidRDefault="0054182F">
            <w:pPr>
              <w:jc w:val="center"/>
              <w:rPr>
                <w:b/>
                <w:bCs/>
                <w:sz w:val="18"/>
                <w:szCs w:val="18"/>
              </w:rPr>
            </w:pPr>
          </w:p>
        </w:tc>
      </w:tr>
      <w:tr w:rsidR="0054182F" w14:paraId="4DC8FEB3" w14:textId="77777777" w:rsidTr="003445C0">
        <w:trPr>
          <w:trHeight w:val="100"/>
        </w:trPr>
        <w:tc>
          <w:tcPr>
            <w:tcW w:w="1130" w:type="dxa"/>
            <w:shd w:val="clear" w:color="auto" w:fill="auto"/>
            <w:vAlign w:val="center"/>
          </w:tcPr>
          <w:p w14:paraId="50865626" w14:textId="77777777" w:rsidR="0054182F" w:rsidRDefault="0054182F">
            <w:pPr>
              <w:jc w:val="center"/>
              <w:rPr>
                <w:szCs w:val="21"/>
              </w:rPr>
            </w:pPr>
          </w:p>
        </w:tc>
        <w:tc>
          <w:tcPr>
            <w:tcW w:w="1454" w:type="dxa"/>
            <w:shd w:val="clear" w:color="auto" w:fill="auto"/>
            <w:vAlign w:val="center"/>
          </w:tcPr>
          <w:p w14:paraId="4CA3C479" w14:textId="77777777" w:rsidR="0054182F" w:rsidRDefault="0054182F">
            <w:pPr>
              <w:jc w:val="center"/>
              <w:rPr>
                <w:sz w:val="18"/>
                <w:szCs w:val="18"/>
              </w:rPr>
            </w:pPr>
          </w:p>
        </w:tc>
        <w:tc>
          <w:tcPr>
            <w:tcW w:w="1742" w:type="dxa"/>
            <w:shd w:val="clear" w:color="auto" w:fill="auto"/>
            <w:vAlign w:val="center"/>
          </w:tcPr>
          <w:p w14:paraId="41B53989" w14:textId="77777777" w:rsidR="0054182F" w:rsidRDefault="0054182F">
            <w:pPr>
              <w:jc w:val="center"/>
              <w:rPr>
                <w:sz w:val="18"/>
                <w:szCs w:val="18"/>
              </w:rPr>
            </w:pPr>
          </w:p>
        </w:tc>
        <w:tc>
          <w:tcPr>
            <w:tcW w:w="1350" w:type="dxa"/>
            <w:shd w:val="clear" w:color="auto" w:fill="auto"/>
            <w:vAlign w:val="center"/>
          </w:tcPr>
          <w:p w14:paraId="606D25F8" w14:textId="77777777" w:rsidR="0054182F" w:rsidRDefault="0054182F">
            <w:pPr>
              <w:jc w:val="center"/>
              <w:rPr>
                <w:sz w:val="18"/>
                <w:szCs w:val="18"/>
              </w:rPr>
            </w:pPr>
          </w:p>
        </w:tc>
        <w:tc>
          <w:tcPr>
            <w:tcW w:w="2019" w:type="dxa"/>
            <w:shd w:val="clear" w:color="auto" w:fill="auto"/>
            <w:vAlign w:val="center"/>
          </w:tcPr>
          <w:p w14:paraId="565675D5" w14:textId="77777777" w:rsidR="0054182F" w:rsidRDefault="0054182F">
            <w:pPr>
              <w:jc w:val="center"/>
              <w:rPr>
                <w:sz w:val="18"/>
                <w:szCs w:val="18"/>
              </w:rPr>
            </w:pPr>
          </w:p>
        </w:tc>
        <w:tc>
          <w:tcPr>
            <w:tcW w:w="1696" w:type="dxa"/>
            <w:shd w:val="clear" w:color="auto" w:fill="auto"/>
            <w:vAlign w:val="center"/>
          </w:tcPr>
          <w:p w14:paraId="4DF344F2" w14:textId="77777777" w:rsidR="0054182F" w:rsidRDefault="0054182F">
            <w:pPr>
              <w:jc w:val="center"/>
              <w:rPr>
                <w:sz w:val="18"/>
                <w:szCs w:val="18"/>
              </w:rPr>
            </w:pPr>
          </w:p>
        </w:tc>
        <w:tc>
          <w:tcPr>
            <w:tcW w:w="1094" w:type="dxa"/>
            <w:shd w:val="clear" w:color="auto" w:fill="auto"/>
            <w:vAlign w:val="center"/>
          </w:tcPr>
          <w:p w14:paraId="08A8C638" w14:textId="77777777" w:rsidR="0054182F" w:rsidRDefault="0054182F">
            <w:pPr>
              <w:jc w:val="center"/>
              <w:rPr>
                <w:b/>
                <w:bCs/>
                <w:sz w:val="18"/>
                <w:szCs w:val="18"/>
              </w:rPr>
            </w:pPr>
          </w:p>
        </w:tc>
      </w:tr>
      <w:tr w:rsidR="0054182F" w14:paraId="7FB05928" w14:textId="77777777" w:rsidTr="003445C0">
        <w:trPr>
          <w:trHeight w:val="100"/>
        </w:trPr>
        <w:tc>
          <w:tcPr>
            <w:tcW w:w="1130" w:type="dxa"/>
            <w:shd w:val="clear" w:color="auto" w:fill="auto"/>
            <w:vAlign w:val="center"/>
          </w:tcPr>
          <w:p w14:paraId="5FE956B3" w14:textId="77777777" w:rsidR="0054182F" w:rsidRDefault="0054182F">
            <w:pPr>
              <w:jc w:val="center"/>
              <w:rPr>
                <w:szCs w:val="21"/>
              </w:rPr>
            </w:pPr>
          </w:p>
        </w:tc>
        <w:tc>
          <w:tcPr>
            <w:tcW w:w="1454" w:type="dxa"/>
            <w:shd w:val="clear" w:color="auto" w:fill="auto"/>
            <w:vAlign w:val="center"/>
          </w:tcPr>
          <w:p w14:paraId="15AFFB0E" w14:textId="77777777" w:rsidR="0054182F" w:rsidRDefault="0054182F">
            <w:pPr>
              <w:jc w:val="center"/>
              <w:rPr>
                <w:sz w:val="18"/>
                <w:szCs w:val="18"/>
              </w:rPr>
            </w:pPr>
          </w:p>
        </w:tc>
        <w:tc>
          <w:tcPr>
            <w:tcW w:w="1742" w:type="dxa"/>
            <w:shd w:val="clear" w:color="auto" w:fill="auto"/>
            <w:vAlign w:val="center"/>
          </w:tcPr>
          <w:p w14:paraId="1B3EFC63" w14:textId="77777777" w:rsidR="0054182F" w:rsidRDefault="0054182F">
            <w:pPr>
              <w:jc w:val="center"/>
              <w:rPr>
                <w:sz w:val="18"/>
                <w:szCs w:val="18"/>
              </w:rPr>
            </w:pPr>
          </w:p>
        </w:tc>
        <w:tc>
          <w:tcPr>
            <w:tcW w:w="1350" w:type="dxa"/>
            <w:shd w:val="clear" w:color="auto" w:fill="auto"/>
            <w:vAlign w:val="center"/>
          </w:tcPr>
          <w:p w14:paraId="5A65338F" w14:textId="77777777" w:rsidR="0054182F" w:rsidRDefault="0054182F">
            <w:pPr>
              <w:jc w:val="center"/>
              <w:rPr>
                <w:sz w:val="18"/>
                <w:szCs w:val="18"/>
              </w:rPr>
            </w:pPr>
          </w:p>
        </w:tc>
        <w:tc>
          <w:tcPr>
            <w:tcW w:w="2019" w:type="dxa"/>
            <w:shd w:val="clear" w:color="auto" w:fill="auto"/>
            <w:vAlign w:val="center"/>
          </w:tcPr>
          <w:p w14:paraId="7777EDBB" w14:textId="77777777" w:rsidR="0054182F" w:rsidRDefault="0054182F">
            <w:pPr>
              <w:jc w:val="center"/>
              <w:rPr>
                <w:sz w:val="18"/>
                <w:szCs w:val="18"/>
              </w:rPr>
            </w:pPr>
          </w:p>
        </w:tc>
        <w:tc>
          <w:tcPr>
            <w:tcW w:w="1696" w:type="dxa"/>
            <w:shd w:val="clear" w:color="auto" w:fill="auto"/>
            <w:vAlign w:val="center"/>
          </w:tcPr>
          <w:p w14:paraId="4EE817A4" w14:textId="77777777" w:rsidR="0054182F" w:rsidRDefault="0054182F">
            <w:pPr>
              <w:jc w:val="center"/>
              <w:rPr>
                <w:sz w:val="18"/>
                <w:szCs w:val="18"/>
              </w:rPr>
            </w:pPr>
          </w:p>
        </w:tc>
        <w:tc>
          <w:tcPr>
            <w:tcW w:w="1094" w:type="dxa"/>
            <w:shd w:val="clear" w:color="auto" w:fill="auto"/>
            <w:vAlign w:val="center"/>
          </w:tcPr>
          <w:p w14:paraId="38DFE065" w14:textId="77777777" w:rsidR="0054182F" w:rsidRDefault="0054182F">
            <w:pPr>
              <w:jc w:val="center"/>
              <w:rPr>
                <w:b/>
                <w:bCs/>
                <w:sz w:val="18"/>
                <w:szCs w:val="18"/>
              </w:rPr>
            </w:pPr>
          </w:p>
        </w:tc>
      </w:tr>
      <w:tr w:rsidR="0054182F" w14:paraId="6C09594C" w14:textId="77777777" w:rsidTr="003445C0">
        <w:trPr>
          <w:trHeight w:val="100"/>
        </w:trPr>
        <w:tc>
          <w:tcPr>
            <w:tcW w:w="1130" w:type="dxa"/>
            <w:shd w:val="clear" w:color="auto" w:fill="auto"/>
            <w:vAlign w:val="center"/>
          </w:tcPr>
          <w:p w14:paraId="60101135" w14:textId="77777777" w:rsidR="0054182F" w:rsidRDefault="0054182F">
            <w:pPr>
              <w:jc w:val="center"/>
              <w:rPr>
                <w:szCs w:val="21"/>
              </w:rPr>
            </w:pPr>
          </w:p>
        </w:tc>
        <w:tc>
          <w:tcPr>
            <w:tcW w:w="1454" w:type="dxa"/>
            <w:shd w:val="clear" w:color="auto" w:fill="auto"/>
            <w:vAlign w:val="center"/>
          </w:tcPr>
          <w:p w14:paraId="6370FE9C" w14:textId="77777777" w:rsidR="0054182F" w:rsidRDefault="0054182F">
            <w:pPr>
              <w:jc w:val="center"/>
              <w:rPr>
                <w:sz w:val="18"/>
                <w:szCs w:val="18"/>
              </w:rPr>
            </w:pPr>
          </w:p>
        </w:tc>
        <w:tc>
          <w:tcPr>
            <w:tcW w:w="1742" w:type="dxa"/>
            <w:shd w:val="clear" w:color="auto" w:fill="auto"/>
            <w:vAlign w:val="center"/>
          </w:tcPr>
          <w:p w14:paraId="00E49725" w14:textId="77777777" w:rsidR="0054182F" w:rsidRDefault="0054182F">
            <w:pPr>
              <w:jc w:val="center"/>
              <w:rPr>
                <w:sz w:val="18"/>
                <w:szCs w:val="18"/>
              </w:rPr>
            </w:pPr>
          </w:p>
        </w:tc>
        <w:tc>
          <w:tcPr>
            <w:tcW w:w="1350" w:type="dxa"/>
            <w:shd w:val="clear" w:color="auto" w:fill="auto"/>
            <w:vAlign w:val="center"/>
          </w:tcPr>
          <w:p w14:paraId="5C870C34" w14:textId="77777777" w:rsidR="0054182F" w:rsidRDefault="0054182F">
            <w:pPr>
              <w:jc w:val="center"/>
              <w:rPr>
                <w:sz w:val="18"/>
                <w:szCs w:val="18"/>
              </w:rPr>
            </w:pPr>
          </w:p>
        </w:tc>
        <w:tc>
          <w:tcPr>
            <w:tcW w:w="2019" w:type="dxa"/>
            <w:shd w:val="clear" w:color="auto" w:fill="auto"/>
            <w:vAlign w:val="center"/>
          </w:tcPr>
          <w:p w14:paraId="43EC15B6" w14:textId="77777777" w:rsidR="0054182F" w:rsidRDefault="0054182F">
            <w:pPr>
              <w:jc w:val="center"/>
              <w:rPr>
                <w:sz w:val="18"/>
                <w:szCs w:val="18"/>
              </w:rPr>
            </w:pPr>
          </w:p>
        </w:tc>
        <w:tc>
          <w:tcPr>
            <w:tcW w:w="1696" w:type="dxa"/>
            <w:shd w:val="clear" w:color="auto" w:fill="auto"/>
            <w:vAlign w:val="center"/>
          </w:tcPr>
          <w:p w14:paraId="5309BEDB" w14:textId="77777777" w:rsidR="0054182F" w:rsidRDefault="0054182F">
            <w:pPr>
              <w:jc w:val="center"/>
              <w:rPr>
                <w:sz w:val="18"/>
                <w:szCs w:val="18"/>
              </w:rPr>
            </w:pPr>
          </w:p>
        </w:tc>
        <w:tc>
          <w:tcPr>
            <w:tcW w:w="1094" w:type="dxa"/>
            <w:shd w:val="clear" w:color="auto" w:fill="auto"/>
            <w:vAlign w:val="center"/>
          </w:tcPr>
          <w:p w14:paraId="37EBCC4C" w14:textId="77777777" w:rsidR="0054182F" w:rsidRDefault="0054182F">
            <w:pPr>
              <w:jc w:val="center"/>
              <w:rPr>
                <w:b/>
                <w:bCs/>
                <w:sz w:val="18"/>
                <w:szCs w:val="18"/>
              </w:rPr>
            </w:pPr>
          </w:p>
        </w:tc>
      </w:tr>
      <w:tr w:rsidR="000806F5" w14:paraId="671E4F02" w14:textId="77777777" w:rsidTr="003445C0">
        <w:trPr>
          <w:trHeight w:val="2677"/>
        </w:trPr>
        <w:tc>
          <w:tcPr>
            <w:tcW w:w="4326" w:type="dxa"/>
            <w:gridSpan w:val="3"/>
            <w:shd w:val="clear" w:color="auto" w:fill="auto"/>
            <w:vAlign w:val="center"/>
          </w:tcPr>
          <w:p w14:paraId="78502F01" w14:textId="77777777" w:rsidR="000806F5" w:rsidRDefault="001256EA">
            <w:pPr>
              <w:spacing w:line="360" w:lineRule="auto"/>
              <w:rPr>
                <w:sz w:val="18"/>
                <w:szCs w:val="18"/>
                <w:u w:val="single"/>
              </w:rPr>
            </w:pPr>
            <w:r>
              <w:rPr>
                <w:rFonts w:hint="eastAsia"/>
                <w:sz w:val="18"/>
                <w:szCs w:val="18"/>
              </w:rPr>
              <w:t>委托方签字：</w:t>
            </w:r>
            <w:r>
              <w:rPr>
                <w:rFonts w:hint="eastAsia"/>
                <w:sz w:val="18"/>
                <w:szCs w:val="18"/>
                <w:u w:val="single"/>
              </w:rPr>
              <w:t xml:space="preserve">                                  </w:t>
            </w:r>
          </w:p>
          <w:p w14:paraId="3728439B" w14:textId="77777777" w:rsidR="000806F5" w:rsidRDefault="001256EA">
            <w:pPr>
              <w:spacing w:line="360" w:lineRule="auto"/>
              <w:rPr>
                <w:sz w:val="18"/>
                <w:szCs w:val="18"/>
                <w:u w:val="single"/>
              </w:rPr>
            </w:pPr>
            <w:r>
              <w:rPr>
                <w:rFonts w:hint="eastAsia"/>
                <w:sz w:val="18"/>
                <w:szCs w:val="18"/>
              </w:rPr>
              <w:t>委托人职务：</w:t>
            </w:r>
            <w:r>
              <w:rPr>
                <w:rFonts w:hint="eastAsia"/>
                <w:sz w:val="18"/>
                <w:szCs w:val="18"/>
                <w:u w:val="single"/>
              </w:rPr>
              <w:t xml:space="preserve">                                  </w:t>
            </w:r>
          </w:p>
          <w:p w14:paraId="1EB67018" w14:textId="77777777" w:rsidR="000806F5" w:rsidRDefault="001256EA">
            <w:pPr>
              <w:spacing w:line="360" w:lineRule="auto"/>
              <w:rPr>
                <w:sz w:val="18"/>
                <w:szCs w:val="18"/>
              </w:rPr>
            </w:pPr>
            <w:r>
              <w:rPr>
                <w:rFonts w:hint="eastAsia"/>
                <w:sz w:val="18"/>
                <w:szCs w:val="18"/>
              </w:rPr>
              <w:t>委托日期：</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c>
          <w:tcPr>
            <w:tcW w:w="6159" w:type="dxa"/>
            <w:gridSpan w:val="4"/>
            <w:shd w:val="clear" w:color="auto" w:fill="auto"/>
            <w:vAlign w:val="center"/>
          </w:tcPr>
          <w:p w14:paraId="57F719F1" w14:textId="77777777" w:rsidR="000806F5" w:rsidRDefault="001256EA">
            <w:pPr>
              <w:spacing w:line="360" w:lineRule="auto"/>
              <w:rPr>
                <w:sz w:val="18"/>
                <w:szCs w:val="18"/>
                <w:u w:val="single"/>
              </w:rPr>
            </w:pPr>
            <w:r>
              <w:rPr>
                <w:rFonts w:hint="eastAsia"/>
                <w:sz w:val="18"/>
                <w:szCs w:val="18"/>
              </w:rPr>
              <w:t>方案编制人：</w:t>
            </w:r>
            <w:r>
              <w:rPr>
                <w:rFonts w:hint="eastAsia"/>
                <w:sz w:val="18"/>
                <w:szCs w:val="18"/>
                <w:u w:val="single"/>
              </w:rPr>
              <w:t xml:space="preserve">                                </w:t>
            </w:r>
          </w:p>
          <w:p w14:paraId="3DAB087E" w14:textId="77777777" w:rsidR="000806F5" w:rsidRDefault="001256EA">
            <w:pPr>
              <w:spacing w:line="360" w:lineRule="auto"/>
              <w:rPr>
                <w:sz w:val="18"/>
                <w:szCs w:val="18"/>
                <w:u w:val="single"/>
              </w:rPr>
            </w:pPr>
            <w:r>
              <w:rPr>
                <w:rFonts w:hint="eastAsia"/>
                <w:sz w:val="18"/>
                <w:szCs w:val="18"/>
              </w:rPr>
              <w:t>编制日期：</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p w14:paraId="6571B0B9" w14:textId="77777777" w:rsidR="000806F5" w:rsidRDefault="001256EA">
            <w:pPr>
              <w:spacing w:line="360" w:lineRule="auto"/>
              <w:rPr>
                <w:sz w:val="18"/>
                <w:szCs w:val="18"/>
              </w:rPr>
            </w:pPr>
            <w:r>
              <w:rPr>
                <w:rFonts w:hint="eastAsia"/>
                <w:sz w:val="18"/>
                <w:szCs w:val="18"/>
              </w:rPr>
              <w:t>方案审核人：</w:t>
            </w:r>
            <w:r>
              <w:rPr>
                <w:rFonts w:hint="eastAsia"/>
                <w:sz w:val="18"/>
                <w:szCs w:val="18"/>
                <w:u w:val="single"/>
              </w:rPr>
              <w:t xml:space="preserve">                                  </w:t>
            </w:r>
            <w:r>
              <w:rPr>
                <w:rFonts w:hint="eastAsia"/>
                <w:sz w:val="18"/>
                <w:szCs w:val="18"/>
              </w:rPr>
              <w:t xml:space="preserve">                                    </w:t>
            </w:r>
          </w:p>
          <w:p w14:paraId="55959913" w14:textId="77777777" w:rsidR="000806F5" w:rsidRDefault="001256EA">
            <w:pPr>
              <w:spacing w:line="360" w:lineRule="auto"/>
              <w:rPr>
                <w:sz w:val="18"/>
                <w:szCs w:val="18"/>
              </w:rPr>
            </w:pPr>
            <w:r>
              <w:rPr>
                <w:rFonts w:hint="eastAsia"/>
                <w:sz w:val="18"/>
                <w:szCs w:val="18"/>
              </w:rPr>
              <w:t>审核日期：</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r>
    </w:tbl>
    <w:p w14:paraId="10C9E927" w14:textId="77777777" w:rsidR="000806F5" w:rsidRDefault="000806F5">
      <w:pPr>
        <w:rPr>
          <w:szCs w:val="21"/>
        </w:rPr>
      </w:pPr>
    </w:p>
    <w:sectPr w:rsidR="000806F5">
      <w:pgSz w:w="11906" w:h="16838"/>
      <w:pgMar w:top="720" w:right="720" w:bottom="720" w:left="720" w:header="397"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BF21" w14:textId="77777777" w:rsidR="00AF18A6" w:rsidRDefault="00AF18A6" w:rsidP="0066107E">
      <w:r>
        <w:separator/>
      </w:r>
    </w:p>
  </w:endnote>
  <w:endnote w:type="continuationSeparator" w:id="0">
    <w:p w14:paraId="3EBD5812" w14:textId="77777777" w:rsidR="00AF18A6" w:rsidRDefault="00AF18A6" w:rsidP="0066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709F" w14:textId="77777777" w:rsidR="00AF18A6" w:rsidRDefault="00AF18A6" w:rsidP="0066107E">
      <w:r>
        <w:separator/>
      </w:r>
    </w:p>
  </w:footnote>
  <w:footnote w:type="continuationSeparator" w:id="0">
    <w:p w14:paraId="09B497BF" w14:textId="77777777" w:rsidR="00AF18A6" w:rsidRDefault="00AF18A6" w:rsidP="0066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2B49"/>
    <w:multiLevelType w:val="multilevel"/>
    <w:tmpl w:val="597F2B4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0101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650A21"/>
    <w:rsid w:val="00016DD3"/>
    <w:rsid w:val="000806F5"/>
    <w:rsid w:val="001256EA"/>
    <w:rsid w:val="00161EAD"/>
    <w:rsid w:val="001A1022"/>
    <w:rsid w:val="00292D3C"/>
    <w:rsid w:val="002D3724"/>
    <w:rsid w:val="003445C0"/>
    <w:rsid w:val="003865A4"/>
    <w:rsid w:val="00395DA4"/>
    <w:rsid w:val="0054182F"/>
    <w:rsid w:val="005C2E44"/>
    <w:rsid w:val="00654803"/>
    <w:rsid w:val="0066107E"/>
    <w:rsid w:val="006F2ACC"/>
    <w:rsid w:val="007A1146"/>
    <w:rsid w:val="0081252F"/>
    <w:rsid w:val="00883117"/>
    <w:rsid w:val="008A0F12"/>
    <w:rsid w:val="008C0C0B"/>
    <w:rsid w:val="009A38EC"/>
    <w:rsid w:val="00AF18A6"/>
    <w:rsid w:val="00C97045"/>
    <w:rsid w:val="00CB7DEF"/>
    <w:rsid w:val="00CF77B5"/>
    <w:rsid w:val="00D35D75"/>
    <w:rsid w:val="00D903A2"/>
    <w:rsid w:val="00F844D8"/>
    <w:rsid w:val="02166B48"/>
    <w:rsid w:val="02B66154"/>
    <w:rsid w:val="02D15288"/>
    <w:rsid w:val="0448080E"/>
    <w:rsid w:val="0CBE5160"/>
    <w:rsid w:val="119A0390"/>
    <w:rsid w:val="127D46AC"/>
    <w:rsid w:val="1339439F"/>
    <w:rsid w:val="14946D4E"/>
    <w:rsid w:val="16AE748B"/>
    <w:rsid w:val="197C69A1"/>
    <w:rsid w:val="1C650A21"/>
    <w:rsid w:val="1D4413AC"/>
    <w:rsid w:val="1ECB3FF9"/>
    <w:rsid w:val="20BA0C99"/>
    <w:rsid w:val="22E22170"/>
    <w:rsid w:val="28E36B44"/>
    <w:rsid w:val="2F221D11"/>
    <w:rsid w:val="2F871B72"/>
    <w:rsid w:val="308767BF"/>
    <w:rsid w:val="312C6F7E"/>
    <w:rsid w:val="31A761D3"/>
    <w:rsid w:val="35B6248F"/>
    <w:rsid w:val="37F70874"/>
    <w:rsid w:val="39DB658A"/>
    <w:rsid w:val="3D93153B"/>
    <w:rsid w:val="42170FAB"/>
    <w:rsid w:val="43353B51"/>
    <w:rsid w:val="44A35F12"/>
    <w:rsid w:val="45CC0BDE"/>
    <w:rsid w:val="464C2CF5"/>
    <w:rsid w:val="4A103628"/>
    <w:rsid w:val="4EBA695F"/>
    <w:rsid w:val="51606C80"/>
    <w:rsid w:val="51AB6E8F"/>
    <w:rsid w:val="53FC760A"/>
    <w:rsid w:val="56AE7D0B"/>
    <w:rsid w:val="57FE3DE6"/>
    <w:rsid w:val="5B9F529F"/>
    <w:rsid w:val="5C352F9F"/>
    <w:rsid w:val="5F575E4B"/>
    <w:rsid w:val="624F7652"/>
    <w:rsid w:val="63284C50"/>
    <w:rsid w:val="64FD7CC8"/>
    <w:rsid w:val="66371DDA"/>
    <w:rsid w:val="66FF39F3"/>
    <w:rsid w:val="67280E3B"/>
    <w:rsid w:val="6A932955"/>
    <w:rsid w:val="6FF56528"/>
    <w:rsid w:val="752A4292"/>
    <w:rsid w:val="772957DA"/>
    <w:rsid w:val="7FAF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E174C6"/>
  <w15:docId w15:val="{26D14602-5D43-482D-B49D-8842377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qFormat/>
    <w:rPr>
      <w:color w:val="0000FF"/>
      <w:u w:val="singl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张 可</cp:lastModifiedBy>
  <cp:revision>2</cp:revision>
  <cp:lastPrinted>2021-10-09T08:23:00Z</cp:lastPrinted>
  <dcterms:created xsi:type="dcterms:W3CDTF">2022-04-25T07:56:00Z</dcterms:created>
  <dcterms:modified xsi:type="dcterms:W3CDTF">2022-04-25T07:56:00Z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D80BC2AEABB044DBB29E1CBC18399093</vt:lpwstr>
  </property>
</Properties>
</file>